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3C4" w:rsidRPr="00C539BA" w:rsidRDefault="007033C4" w:rsidP="007033C4">
      <w:pPr>
        <w:widowControl w:val="0"/>
        <w:spacing w:before="39" w:after="0" w:line="271" w:lineRule="auto"/>
        <w:ind w:right="129"/>
        <w:jc w:val="center"/>
        <w:rPr>
          <w:rFonts w:ascii="Times New Roman" w:eastAsia="Times New Roman" w:hAnsi="Times New Roman" w:cs="Times New Roman"/>
          <w:b/>
          <w:sz w:val="32"/>
          <w:szCs w:val="24"/>
        </w:rPr>
      </w:pPr>
      <w:r w:rsidRPr="00C539BA">
        <w:rPr>
          <w:rFonts w:ascii="Times New Roman" w:eastAsia="Times New Roman" w:hAnsi="Times New Roman" w:cs="Times New Roman"/>
          <w:b/>
          <w:sz w:val="32"/>
          <w:szCs w:val="24"/>
        </w:rPr>
        <w:t>Study the space debris im</w:t>
      </w:r>
      <w:r>
        <w:rPr>
          <w:rFonts w:ascii="Times New Roman" w:eastAsia="Times New Roman" w:hAnsi="Times New Roman" w:cs="Times New Roman"/>
          <w:b/>
          <w:sz w:val="32"/>
          <w:szCs w:val="24"/>
        </w:rPr>
        <w:t xml:space="preserve">pact in the early stages of the </w:t>
      </w:r>
      <w:proofErr w:type="spellStart"/>
      <w:r w:rsidRPr="00C539BA">
        <w:rPr>
          <w:rFonts w:ascii="Times New Roman" w:eastAsia="Times New Roman" w:hAnsi="Times New Roman" w:cs="Times New Roman"/>
          <w:b/>
          <w:sz w:val="32"/>
          <w:szCs w:val="24"/>
        </w:rPr>
        <w:t>KufaSat</w:t>
      </w:r>
      <w:proofErr w:type="spellEnd"/>
      <w:r w:rsidRPr="00C539BA">
        <w:rPr>
          <w:rFonts w:ascii="Times New Roman" w:eastAsia="Times New Roman" w:hAnsi="Times New Roman" w:cs="Times New Roman"/>
          <w:b/>
          <w:sz w:val="32"/>
          <w:szCs w:val="24"/>
        </w:rPr>
        <w:t xml:space="preserve"> design</w:t>
      </w:r>
    </w:p>
    <w:p w:rsidR="007033C4" w:rsidRPr="00123E35" w:rsidRDefault="007033C4" w:rsidP="007033C4">
      <w:pPr>
        <w:widowControl w:val="0"/>
        <w:spacing w:after="0" w:line="240" w:lineRule="auto"/>
        <w:rPr>
          <w:rFonts w:ascii="Times New Roman" w:eastAsia="Times New Roman" w:hAnsi="Times New Roman" w:cs="Times New Roman"/>
          <w:b/>
          <w:sz w:val="12"/>
          <w:szCs w:val="24"/>
        </w:rPr>
      </w:pPr>
    </w:p>
    <w:p w:rsidR="007033C4" w:rsidRPr="00123E35" w:rsidRDefault="007033C4" w:rsidP="007033C4">
      <w:pPr>
        <w:widowControl w:val="0"/>
        <w:spacing w:after="0" w:line="240" w:lineRule="auto"/>
        <w:rPr>
          <w:rFonts w:ascii="Times New Roman" w:eastAsia="Times New Roman" w:hAnsi="Times New Roman" w:cs="Times New Roman"/>
          <w:sz w:val="12"/>
        </w:rPr>
        <w:sectPr w:rsidR="007033C4" w:rsidRPr="00123E35" w:rsidSect="00F019CE">
          <w:footnotePr>
            <w:numRestart w:val="eachPage"/>
          </w:footnotePr>
          <w:pgSz w:w="11910" w:h="16840" w:code="9"/>
          <w:pgMar w:top="1134" w:right="1134" w:bottom="1134" w:left="1134" w:header="720" w:footer="720" w:gutter="0"/>
          <w:cols w:space="720"/>
        </w:sectPr>
      </w:pPr>
    </w:p>
    <w:p w:rsidR="007033C4" w:rsidRPr="00123E35" w:rsidRDefault="007033C4" w:rsidP="007033C4">
      <w:pPr>
        <w:widowControl w:val="0"/>
        <w:spacing w:after="0" w:line="240" w:lineRule="auto"/>
        <w:rPr>
          <w:rFonts w:ascii="Times New Roman" w:eastAsia="Times New Roman" w:hAnsi="Times New Roman" w:cs="Times New Roman"/>
          <w:b/>
          <w:sz w:val="24"/>
          <w:szCs w:val="24"/>
        </w:rPr>
      </w:pPr>
    </w:p>
    <w:p w:rsidR="007033C4" w:rsidRPr="00123E35" w:rsidRDefault="007033C4" w:rsidP="007033C4">
      <w:pPr>
        <w:widowControl w:val="0"/>
        <w:spacing w:after="0" w:line="240" w:lineRule="auto"/>
        <w:rPr>
          <w:rFonts w:ascii="Times New Roman" w:eastAsia="Times New Roman" w:hAnsi="Times New Roman" w:cs="Times New Roman"/>
          <w:b/>
          <w:sz w:val="24"/>
          <w:szCs w:val="24"/>
        </w:rPr>
      </w:pPr>
    </w:p>
    <w:p w:rsidR="007033C4" w:rsidRPr="00123E35" w:rsidRDefault="007033C4" w:rsidP="007033C4">
      <w:pPr>
        <w:widowControl w:val="0"/>
        <w:spacing w:after="0" w:line="240" w:lineRule="auto"/>
        <w:rPr>
          <w:rFonts w:ascii="Times New Roman" w:eastAsia="Times New Roman" w:hAnsi="Times New Roman" w:cs="Times New Roman"/>
          <w:b/>
          <w:sz w:val="24"/>
          <w:szCs w:val="24"/>
        </w:rPr>
      </w:pPr>
    </w:p>
    <w:p w:rsidR="007033C4" w:rsidRPr="00123E35" w:rsidRDefault="007033C4" w:rsidP="007033C4">
      <w:pPr>
        <w:widowControl w:val="0"/>
        <w:spacing w:after="0" w:line="240" w:lineRule="auto"/>
        <w:rPr>
          <w:rFonts w:ascii="Times New Roman" w:eastAsia="Times New Roman" w:hAnsi="Times New Roman" w:cs="Times New Roman"/>
          <w:b/>
          <w:sz w:val="24"/>
          <w:szCs w:val="24"/>
        </w:rPr>
      </w:pPr>
    </w:p>
    <w:p w:rsidR="007033C4" w:rsidRPr="00123E35" w:rsidRDefault="007033C4" w:rsidP="007033C4">
      <w:pPr>
        <w:widowControl w:val="0"/>
        <w:spacing w:before="1" w:after="0" w:line="240" w:lineRule="auto"/>
        <w:rPr>
          <w:rFonts w:ascii="Times New Roman" w:eastAsia="Times New Roman" w:hAnsi="Times New Roman" w:cs="Times New Roman"/>
          <w:b/>
          <w:sz w:val="34"/>
          <w:szCs w:val="24"/>
        </w:rPr>
      </w:pPr>
    </w:p>
    <w:p w:rsidR="007033C4" w:rsidRPr="00123E35" w:rsidRDefault="007033C4" w:rsidP="007033C4">
      <w:pPr>
        <w:widowControl w:val="0"/>
        <w:spacing w:before="70" w:after="0" w:line="240" w:lineRule="auto"/>
        <w:ind w:right="2047"/>
        <w:jc w:val="center"/>
        <w:rPr>
          <w:rFonts w:ascii="Times New Roman" w:eastAsia="Times New Roman" w:hAnsi="Times New Roman" w:cs="Times New Roman"/>
          <w:sz w:val="24"/>
          <w:szCs w:val="24"/>
        </w:rPr>
      </w:pPr>
      <w:r w:rsidRPr="00123E35">
        <w:rPr>
          <w:rFonts w:ascii="Times New Roman" w:eastAsia="Times New Roman" w:hAnsi="Times New Roman" w:cs="Times New Roman"/>
          <w:sz w:val="24"/>
          <w:szCs w:val="24"/>
        </w:rPr>
        <w:br w:type="column"/>
      </w:r>
      <w:r w:rsidRPr="00123E35">
        <w:rPr>
          <w:rFonts w:ascii="Times New Roman" w:eastAsia="Times New Roman" w:hAnsi="Times New Roman" w:cs="Times New Roman"/>
          <w:sz w:val="24"/>
          <w:szCs w:val="24"/>
        </w:rPr>
        <w:lastRenderedPageBreak/>
        <w:t xml:space="preserve">Mohammed </w:t>
      </w:r>
      <w:proofErr w:type="spellStart"/>
      <w:r w:rsidRPr="00123E35">
        <w:rPr>
          <w:rFonts w:ascii="Times New Roman" w:eastAsia="Times New Roman" w:hAnsi="Times New Roman" w:cs="Times New Roman"/>
          <w:sz w:val="24"/>
          <w:szCs w:val="24"/>
        </w:rPr>
        <w:t>Chessab</w:t>
      </w:r>
      <w:proofErr w:type="spellEnd"/>
      <w:r w:rsidRPr="00123E35">
        <w:rPr>
          <w:rFonts w:ascii="Times New Roman" w:eastAsia="Times New Roman" w:hAnsi="Times New Roman" w:cs="Times New Roman"/>
          <w:sz w:val="24"/>
          <w:szCs w:val="24"/>
        </w:rPr>
        <w:t xml:space="preserve"> Mahdi</w:t>
      </w:r>
    </w:p>
    <w:p w:rsidR="007033C4" w:rsidRPr="00123E35" w:rsidRDefault="007033C4" w:rsidP="007033C4">
      <w:pPr>
        <w:widowControl w:val="0"/>
        <w:spacing w:before="200" w:after="0" w:line="412" w:lineRule="auto"/>
        <w:ind w:right="2054"/>
        <w:jc w:val="center"/>
        <w:rPr>
          <w:rFonts w:ascii="Times New Roman" w:eastAsia="Times New Roman" w:hAnsi="Times New Roman" w:cs="Times New Roman"/>
          <w:sz w:val="24"/>
          <w:szCs w:val="24"/>
        </w:rPr>
      </w:pPr>
      <w:r w:rsidRPr="00123E35">
        <w:rPr>
          <w:rFonts w:ascii="Times New Roman" w:eastAsia="Times New Roman" w:hAnsi="Times New Roman" w:cs="Times New Roman"/>
          <w:sz w:val="24"/>
          <w:szCs w:val="24"/>
        </w:rPr>
        <w:t>Al-</w:t>
      </w:r>
      <w:proofErr w:type="spellStart"/>
      <w:r w:rsidRPr="00123E35">
        <w:rPr>
          <w:rFonts w:ascii="Times New Roman" w:eastAsia="Times New Roman" w:hAnsi="Times New Roman" w:cs="Times New Roman"/>
          <w:sz w:val="24"/>
          <w:szCs w:val="24"/>
        </w:rPr>
        <w:t>Furat</w:t>
      </w:r>
      <w:proofErr w:type="spellEnd"/>
      <w:r w:rsidRPr="00123E35">
        <w:rPr>
          <w:rFonts w:ascii="Times New Roman" w:eastAsia="Times New Roman" w:hAnsi="Times New Roman" w:cs="Times New Roman"/>
          <w:sz w:val="24"/>
          <w:szCs w:val="24"/>
        </w:rPr>
        <w:t xml:space="preserve"> Al-Awsat Technical University -Iraq </w:t>
      </w:r>
      <w:hyperlink r:id="rId9">
        <w:r w:rsidRPr="00123E35">
          <w:rPr>
            <w:rFonts w:ascii="Times New Roman" w:eastAsia="Times New Roman" w:hAnsi="Times New Roman" w:cs="Times New Roman"/>
            <w:sz w:val="24"/>
            <w:szCs w:val="24"/>
          </w:rPr>
          <w:t>mchessab@yahoo.com</w:t>
        </w:r>
      </w:hyperlink>
    </w:p>
    <w:p w:rsidR="007033C4" w:rsidRDefault="007033C4" w:rsidP="007033C4">
      <w:pPr>
        <w:widowControl w:val="0"/>
        <w:spacing w:after="0" w:line="412" w:lineRule="auto"/>
        <w:jc w:val="center"/>
        <w:rPr>
          <w:rFonts w:ascii="Times New Roman" w:eastAsia="Times New Roman" w:hAnsi="Times New Roman" w:cs="Times New Roman"/>
        </w:rPr>
      </w:pPr>
    </w:p>
    <w:p w:rsidR="007033C4" w:rsidRPr="00123E35" w:rsidRDefault="007033C4" w:rsidP="007033C4">
      <w:pPr>
        <w:widowControl w:val="0"/>
        <w:spacing w:after="0" w:line="412" w:lineRule="auto"/>
        <w:rPr>
          <w:rFonts w:ascii="Times New Roman" w:eastAsia="Times New Roman" w:hAnsi="Times New Roman" w:cs="Times New Roman"/>
        </w:rPr>
        <w:sectPr w:rsidR="007033C4" w:rsidRPr="00123E35" w:rsidSect="00F019CE">
          <w:footnotePr>
            <w:numRestart w:val="eachPage"/>
          </w:footnotePr>
          <w:type w:val="continuous"/>
          <w:pgSz w:w="11910" w:h="16840"/>
          <w:pgMar w:top="1380" w:right="1680" w:bottom="280" w:left="1680" w:header="720" w:footer="720" w:gutter="0"/>
          <w:cols w:num="2" w:space="720" w:equalWidth="0">
            <w:col w:w="1007" w:space="933"/>
            <w:col w:w="6610"/>
          </w:cols>
        </w:sectPr>
      </w:pPr>
    </w:p>
    <w:p w:rsidR="007033C4" w:rsidRPr="00E23BF9" w:rsidRDefault="007033C4" w:rsidP="007033C4">
      <w:pPr>
        <w:widowControl w:val="0"/>
        <w:spacing w:after="0" w:line="240" w:lineRule="auto"/>
        <w:ind w:right="-19"/>
        <w:outlineLvl w:val="0"/>
        <w:rPr>
          <w:rFonts w:ascii="Times New Roman" w:eastAsia="Times New Roman" w:hAnsi="Times New Roman" w:cs="Times New Roman"/>
          <w:b/>
          <w:bCs/>
          <w:sz w:val="28"/>
          <w:szCs w:val="28"/>
        </w:rPr>
      </w:pPr>
      <w:r w:rsidRPr="00E23BF9">
        <w:rPr>
          <w:rFonts w:ascii="Times New Roman" w:eastAsia="Times New Roman" w:hAnsi="Times New Roman" w:cs="Times New Roman"/>
          <w:b/>
          <w:bCs/>
          <w:spacing w:val="-1"/>
          <w:sz w:val="28"/>
          <w:szCs w:val="28"/>
        </w:rPr>
        <w:lastRenderedPageBreak/>
        <w:t>Abstract</w:t>
      </w:r>
    </w:p>
    <w:p w:rsidR="007033C4" w:rsidRPr="00123E35" w:rsidRDefault="007033C4" w:rsidP="007033C4">
      <w:pPr>
        <w:widowControl w:val="0"/>
        <w:spacing w:before="1" w:after="0" w:line="240" w:lineRule="auto"/>
        <w:rPr>
          <w:rFonts w:ascii="Times New Roman" w:eastAsia="Times New Roman" w:hAnsi="Times New Roman" w:cs="Times New Roman"/>
          <w:sz w:val="15"/>
          <w:szCs w:val="24"/>
        </w:rPr>
      </w:pPr>
    </w:p>
    <w:p w:rsidR="007033C4" w:rsidRPr="00C76AA6" w:rsidRDefault="007033C4" w:rsidP="007033C4">
      <w:pPr>
        <w:widowControl w:val="0"/>
        <w:spacing w:before="69" w:after="0" w:line="360" w:lineRule="auto"/>
        <w:ind w:right="113" w:firstLine="720"/>
        <w:jc w:val="both"/>
        <w:rPr>
          <w:rFonts w:ascii="Times New Roman" w:eastAsia="Times New Roman" w:hAnsi="Times New Roman" w:cs="Times New Roman"/>
          <w:sz w:val="28"/>
          <w:szCs w:val="28"/>
        </w:rPr>
      </w:pPr>
      <w:proofErr w:type="gramStart"/>
      <w:r w:rsidRPr="00C76AA6">
        <w:rPr>
          <w:rFonts w:ascii="Times New Roman" w:eastAsia="Times New Roman" w:hAnsi="Times New Roman" w:cs="Times New Roman"/>
          <w:sz w:val="28"/>
          <w:szCs w:val="28"/>
        </w:rPr>
        <w:t xml:space="preserve">The probability </w:t>
      </w:r>
      <w:r w:rsidRPr="00C76AA6">
        <w:rPr>
          <w:rFonts w:ascii="Times New Roman" w:eastAsia="Times New Roman" w:hAnsi="Times New Roman" w:cs="Times New Roman"/>
          <w:spacing w:val="4"/>
          <w:sz w:val="28"/>
          <w:szCs w:val="28"/>
        </w:rPr>
        <w:t xml:space="preserve">of </w:t>
      </w:r>
      <w:proofErr w:type="spellStart"/>
      <w:r w:rsidRPr="00C76AA6">
        <w:rPr>
          <w:rFonts w:ascii="Times New Roman" w:eastAsia="Times New Roman" w:hAnsi="Times New Roman" w:cs="Times New Roman"/>
          <w:sz w:val="28"/>
          <w:szCs w:val="28"/>
        </w:rPr>
        <w:t>KufaSat</w:t>
      </w:r>
      <w:proofErr w:type="spellEnd"/>
      <w:r w:rsidRPr="00C76AA6">
        <w:rPr>
          <w:rFonts w:ascii="Times New Roman" w:eastAsia="Times New Roman" w:hAnsi="Times New Roman" w:cs="Times New Roman"/>
          <w:sz w:val="28"/>
          <w:szCs w:val="28"/>
        </w:rPr>
        <w:t xml:space="preserve"> collisions with different sizes of orbital debris and with other satellites which operating </w:t>
      </w:r>
      <w:r w:rsidRPr="00C76AA6">
        <w:rPr>
          <w:rFonts w:ascii="Times New Roman" w:eastAsia="Times New Roman" w:hAnsi="Times New Roman" w:cs="Times New Roman"/>
          <w:spacing w:val="-3"/>
          <w:sz w:val="28"/>
          <w:szCs w:val="28"/>
        </w:rPr>
        <w:t xml:space="preserve">in </w:t>
      </w:r>
      <w:r w:rsidRPr="00C76AA6">
        <w:rPr>
          <w:rFonts w:ascii="Times New Roman" w:eastAsia="Times New Roman" w:hAnsi="Times New Roman" w:cs="Times New Roman"/>
          <w:sz w:val="28"/>
          <w:szCs w:val="28"/>
        </w:rPr>
        <w:t>the same orbit during orbital lifetime was determined.</w:t>
      </w:r>
      <w:proofErr w:type="gramEnd"/>
      <w:r w:rsidRPr="00C76AA6">
        <w:rPr>
          <w:rFonts w:ascii="Times New Roman" w:eastAsia="Times New Roman" w:hAnsi="Times New Roman" w:cs="Times New Roman"/>
          <w:sz w:val="28"/>
          <w:szCs w:val="28"/>
        </w:rPr>
        <w:t xml:space="preserve"> Apogee/Perigee Altitude History was used to graph apogee and perigee altitudes over </w:t>
      </w:r>
      <w:proofErr w:type="spellStart"/>
      <w:r w:rsidRPr="00C76AA6">
        <w:rPr>
          <w:rFonts w:ascii="Times New Roman" w:eastAsia="Times New Roman" w:hAnsi="Times New Roman" w:cs="Times New Roman"/>
          <w:sz w:val="28"/>
          <w:szCs w:val="28"/>
        </w:rPr>
        <w:t>KufaSat</w:t>
      </w:r>
      <w:proofErr w:type="spellEnd"/>
      <w:r w:rsidRPr="00C76AA6">
        <w:rPr>
          <w:rFonts w:ascii="Times New Roman" w:eastAsia="Times New Roman" w:hAnsi="Times New Roman" w:cs="Times New Roman"/>
          <w:sz w:val="28"/>
          <w:szCs w:val="28"/>
        </w:rPr>
        <w:t xml:space="preserve"> </w:t>
      </w:r>
      <w:proofErr w:type="spellStart"/>
      <w:r w:rsidRPr="00C76AA6">
        <w:rPr>
          <w:rFonts w:ascii="Times New Roman" w:eastAsia="Times New Roman" w:hAnsi="Times New Roman" w:cs="Times New Roman"/>
          <w:sz w:val="28"/>
          <w:szCs w:val="28"/>
        </w:rPr>
        <w:t>lifetime.The</w:t>
      </w:r>
      <w:proofErr w:type="spellEnd"/>
      <w:r w:rsidRPr="00C76AA6">
        <w:rPr>
          <w:rFonts w:ascii="Times New Roman" w:eastAsia="Times New Roman" w:hAnsi="Times New Roman" w:cs="Times New Roman"/>
          <w:sz w:val="28"/>
          <w:szCs w:val="28"/>
        </w:rPr>
        <w:t xml:space="preserve"> change </w:t>
      </w:r>
      <w:r w:rsidRPr="00C76AA6">
        <w:rPr>
          <w:rFonts w:ascii="Times New Roman" w:eastAsia="Times New Roman" w:hAnsi="Times New Roman" w:cs="Times New Roman"/>
          <w:spacing w:val="-3"/>
          <w:sz w:val="28"/>
          <w:szCs w:val="28"/>
        </w:rPr>
        <w:t xml:space="preserve">in </w:t>
      </w:r>
      <w:r w:rsidRPr="00C76AA6">
        <w:rPr>
          <w:rFonts w:ascii="Times New Roman" w:eastAsia="Times New Roman" w:hAnsi="Times New Roman" w:cs="Times New Roman"/>
          <w:sz w:val="28"/>
          <w:szCs w:val="28"/>
        </w:rPr>
        <w:t xml:space="preserve">velocity required for maneuvers needed to achieve atmospheric reentry within 25 years was calculated. The prediction of orbital lifetime </w:t>
      </w:r>
      <w:r w:rsidRPr="00C76AA6">
        <w:rPr>
          <w:rFonts w:ascii="Times New Roman" w:eastAsia="Times New Roman" w:hAnsi="Times New Roman" w:cs="Times New Roman"/>
          <w:spacing w:val="4"/>
          <w:sz w:val="28"/>
          <w:szCs w:val="28"/>
        </w:rPr>
        <w:t xml:space="preserve">of </w:t>
      </w:r>
      <w:proofErr w:type="spellStart"/>
      <w:r w:rsidRPr="00C76AA6">
        <w:rPr>
          <w:rFonts w:ascii="Times New Roman" w:eastAsia="Times New Roman" w:hAnsi="Times New Roman" w:cs="Times New Roman"/>
          <w:sz w:val="28"/>
          <w:szCs w:val="28"/>
        </w:rPr>
        <w:t>KufaSat</w:t>
      </w:r>
      <w:proofErr w:type="spellEnd"/>
      <w:r w:rsidRPr="00C76AA6">
        <w:rPr>
          <w:rFonts w:ascii="Times New Roman" w:eastAsia="Times New Roman" w:hAnsi="Times New Roman" w:cs="Times New Roman"/>
          <w:sz w:val="28"/>
          <w:szCs w:val="28"/>
        </w:rPr>
        <w:t xml:space="preserve"> using orbital parameters and engineering specifications as inputs to the Debris Assessment Software (DAS) was done, </w:t>
      </w:r>
      <w:r w:rsidRPr="00C76AA6">
        <w:rPr>
          <w:rFonts w:ascii="Times New Roman" w:eastAsia="Times New Roman" w:hAnsi="Times New Roman" w:cs="Times New Roman"/>
          <w:spacing w:val="-5"/>
          <w:sz w:val="28"/>
          <w:szCs w:val="28"/>
        </w:rPr>
        <w:t xml:space="preserve">it </w:t>
      </w:r>
      <w:r w:rsidRPr="00C76AA6">
        <w:rPr>
          <w:rFonts w:ascii="Times New Roman" w:eastAsia="Times New Roman" w:hAnsi="Times New Roman" w:cs="Times New Roman"/>
          <w:sz w:val="28"/>
          <w:szCs w:val="28"/>
        </w:rPr>
        <w:t xml:space="preserve">has been verified that the orbital lifetime will not </w:t>
      </w:r>
      <w:r w:rsidRPr="00C76AA6">
        <w:rPr>
          <w:rFonts w:ascii="Times New Roman" w:eastAsia="Times New Roman" w:hAnsi="Times New Roman" w:cs="Times New Roman"/>
          <w:spacing w:val="-3"/>
          <w:sz w:val="28"/>
          <w:szCs w:val="28"/>
        </w:rPr>
        <w:t xml:space="preserve">be </w:t>
      </w:r>
      <w:r w:rsidRPr="00C76AA6">
        <w:rPr>
          <w:rFonts w:ascii="Times New Roman" w:eastAsia="Times New Roman" w:hAnsi="Times New Roman" w:cs="Times New Roman"/>
          <w:spacing w:val="-2"/>
          <w:sz w:val="28"/>
          <w:szCs w:val="28"/>
        </w:rPr>
        <w:t xml:space="preserve">longer </w:t>
      </w:r>
      <w:r w:rsidRPr="00C76AA6">
        <w:rPr>
          <w:rFonts w:ascii="Times New Roman" w:eastAsia="Times New Roman" w:hAnsi="Times New Roman" w:cs="Times New Roman"/>
          <w:sz w:val="28"/>
          <w:szCs w:val="28"/>
        </w:rPr>
        <w:t xml:space="preserve">than 25 years after completion of mission which </w:t>
      </w:r>
      <w:r w:rsidRPr="00C76AA6">
        <w:rPr>
          <w:rFonts w:ascii="Times New Roman" w:eastAsia="Times New Roman" w:hAnsi="Times New Roman" w:cs="Times New Roman"/>
          <w:spacing w:val="-3"/>
          <w:sz w:val="28"/>
          <w:szCs w:val="28"/>
        </w:rPr>
        <w:t xml:space="preserve">is </w:t>
      </w:r>
      <w:r w:rsidRPr="00C76AA6">
        <w:rPr>
          <w:rFonts w:ascii="Times New Roman" w:eastAsia="Times New Roman" w:hAnsi="Times New Roman" w:cs="Times New Roman"/>
          <w:sz w:val="28"/>
          <w:szCs w:val="28"/>
        </w:rPr>
        <w:t xml:space="preserve">compatible with recommendation </w:t>
      </w:r>
      <w:r w:rsidRPr="00C76AA6">
        <w:rPr>
          <w:rFonts w:ascii="Times New Roman" w:eastAsia="Times New Roman" w:hAnsi="Times New Roman" w:cs="Times New Roman"/>
          <w:spacing w:val="4"/>
          <w:sz w:val="28"/>
          <w:szCs w:val="28"/>
        </w:rPr>
        <w:t xml:space="preserve">of </w:t>
      </w:r>
      <w:r w:rsidRPr="00C76AA6">
        <w:rPr>
          <w:rFonts w:ascii="Times New Roman" w:eastAsia="Times New Roman" w:hAnsi="Times New Roman" w:cs="Times New Roman"/>
          <w:sz w:val="28"/>
          <w:szCs w:val="28"/>
        </w:rPr>
        <w:t>Inter-Agency Space Debris Coordination Committee</w:t>
      </w:r>
      <w:r w:rsidRPr="00C76AA6">
        <w:rPr>
          <w:rFonts w:ascii="Times New Roman" w:eastAsia="Times New Roman" w:hAnsi="Times New Roman" w:cs="Times New Roman"/>
          <w:spacing w:val="-9"/>
          <w:sz w:val="28"/>
          <w:szCs w:val="28"/>
        </w:rPr>
        <w:t xml:space="preserve"> </w:t>
      </w:r>
      <w:r w:rsidRPr="00C76AA6">
        <w:rPr>
          <w:rFonts w:ascii="Times New Roman" w:eastAsia="Times New Roman" w:hAnsi="Times New Roman" w:cs="Times New Roman"/>
          <w:sz w:val="28"/>
          <w:szCs w:val="28"/>
        </w:rPr>
        <w:t>(IADC).</w:t>
      </w:r>
    </w:p>
    <w:p w:rsidR="007033C4" w:rsidRPr="00C76AA6" w:rsidRDefault="007033C4" w:rsidP="007033C4">
      <w:pPr>
        <w:widowControl w:val="0"/>
        <w:spacing w:after="0" w:line="360" w:lineRule="auto"/>
        <w:jc w:val="both"/>
        <w:rPr>
          <w:rFonts w:ascii="Times New Roman" w:eastAsia="Times New Roman" w:hAnsi="Times New Roman" w:cs="Times New Roman"/>
          <w:sz w:val="28"/>
          <w:szCs w:val="28"/>
        </w:rPr>
      </w:pPr>
      <w:r w:rsidRPr="00C76AA6">
        <w:rPr>
          <w:rFonts w:ascii="Times New Roman" w:eastAsia="Times New Roman" w:hAnsi="Times New Roman" w:cs="Times New Roman"/>
          <w:b/>
          <w:sz w:val="28"/>
          <w:szCs w:val="28"/>
        </w:rPr>
        <w:t xml:space="preserve">Keywords: </w:t>
      </w:r>
      <w:r w:rsidRPr="00C76AA6">
        <w:rPr>
          <w:rFonts w:ascii="Times New Roman" w:eastAsia="Times New Roman" w:hAnsi="Times New Roman" w:cs="Times New Roman"/>
          <w:sz w:val="28"/>
          <w:szCs w:val="28"/>
        </w:rPr>
        <w:t xml:space="preserve">Orbital Debris Mitigation, Mission Analysis, DAS, </w:t>
      </w:r>
      <w:proofErr w:type="spellStart"/>
      <w:r w:rsidRPr="00C76AA6">
        <w:rPr>
          <w:rFonts w:ascii="Times New Roman" w:eastAsia="Times New Roman" w:hAnsi="Times New Roman" w:cs="Times New Roman"/>
          <w:sz w:val="28"/>
          <w:szCs w:val="28"/>
        </w:rPr>
        <w:t>KufaSat</w:t>
      </w:r>
      <w:proofErr w:type="spellEnd"/>
      <w:r w:rsidRPr="00C76AA6">
        <w:rPr>
          <w:rFonts w:ascii="Times New Roman" w:eastAsia="Times New Roman" w:hAnsi="Times New Roman" w:cs="Times New Roman"/>
          <w:sz w:val="28"/>
          <w:szCs w:val="28"/>
        </w:rPr>
        <w:t>, IADC</w:t>
      </w:r>
    </w:p>
    <w:p w:rsidR="007033C4" w:rsidRPr="00C76AA6" w:rsidRDefault="007033C4" w:rsidP="007033C4">
      <w:pPr>
        <w:widowControl w:val="0"/>
        <w:spacing w:before="11" w:after="0" w:line="240" w:lineRule="auto"/>
        <w:rPr>
          <w:rFonts w:ascii="Times New Roman" w:eastAsia="Times New Roman" w:hAnsi="Times New Roman" w:cs="Times New Roman"/>
          <w:sz w:val="28"/>
          <w:szCs w:val="28"/>
        </w:rPr>
      </w:pPr>
    </w:p>
    <w:p w:rsidR="007033C4" w:rsidRPr="00C76AA6" w:rsidRDefault="007033C4" w:rsidP="007033C4">
      <w:pPr>
        <w:widowControl w:val="0"/>
        <w:tabs>
          <w:tab w:val="left" w:pos="481"/>
        </w:tabs>
        <w:spacing w:after="0" w:line="240" w:lineRule="auto"/>
        <w:jc w:val="both"/>
        <w:outlineLvl w:val="0"/>
        <w:rPr>
          <w:rFonts w:ascii="Times New Roman" w:eastAsia="Times New Roman" w:hAnsi="Times New Roman" w:cs="Times New Roman"/>
          <w:b/>
          <w:bCs/>
          <w:sz w:val="28"/>
          <w:szCs w:val="28"/>
        </w:rPr>
      </w:pPr>
      <w:r w:rsidRPr="00C76AA6">
        <w:rPr>
          <w:rFonts w:ascii="Times New Roman" w:eastAsia="Times New Roman" w:hAnsi="Times New Roman" w:cs="Times New Roman"/>
          <w:b/>
          <w:bCs/>
          <w:sz w:val="28"/>
          <w:szCs w:val="28"/>
        </w:rPr>
        <w:t>Introduction</w:t>
      </w:r>
    </w:p>
    <w:p w:rsidR="007033C4" w:rsidRPr="00C76AA6" w:rsidRDefault="007033C4" w:rsidP="007033C4">
      <w:pPr>
        <w:widowControl w:val="0"/>
        <w:spacing w:before="7" w:after="0" w:line="240" w:lineRule="auto"/>
        <w:rPr>
          <w:rFonts w:ascii="Times New Roman" w:eastAsia="Times New Roman" w:hAnsi="Times New Roman" w:cs="Times New Roman"/>
          <w:b/>
          <w:sz w:val="28"/>
          <w:szCs w:val="28"/>
        </w:rPr>
      </w:pPr>
    </w:p>
    <w:p w:rsidR="007033C4" w:rsidRPr="00C76AA6" w:rsidRDefault="007033C4" w:rsidP="007033C4">
      <w:pPr>
        <w:widowControl w:val="0"/>
        <w:spacing w:after="0" w:line="360" w:lineRule="auto"/>
        <w:ind w:right="110" w:firstLine="720"/>
        <w:jc w:val="both"/>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 xml:space="preserve">Orbital debris </w:t>
      </w:r>
      <w:r w:rsidRPr="00C76AA6">
        <w:rPr>
          <w:rFonts w:ascii="Times New Roman" w:eastAsia="Times New Roman" w:hAnsi="Times New Roman" w:cs="Times New Roman"/>
          <w:spacing w:val="-3"/>
          <w:sz w:val="28"/>
          <w:szCs w:val="28"/>
        </w:rPr>
        <w:t xml:space="preserve">is </w:t>
      </w:r>
      <w:r w:rsidRPr="00C76AA6">
        <w:rPr>
          <w:rFonts w:ascii="Times New Roman" w:eastAsia="Times New Roman" w:hAnsi="Times New Roman" w:cs="Times New Roman"/>
          <w:sz w:val="28"/>
          <w:szCs w:val="28"/>
        </w:rPr>
        <w:t xml:space="preserve">any man-made object </w:t>
      </w:r>
      <w:r w:rsidRPr="00C76AA6">
        <w:rPr>
          <w:rFonts w:ascii="Times New Roman" w:eastAsia="Times New Roman" w:hAnsi="Times New Roman" w:cs="Times New Roman"/>
          <w:spacing w:val="-3"/>
          <w:sz w:val="28"/>
          <w:szCs w:val="28"/>
        </w:rPr>
        <w:t xml:space="preserve">in </w:t>
      </w:r>
      <w:r w:rsidRPr="00C76AA6">
        <w:rPr>
          <w:rFonts w:ascii="Times New Roman" w:eastAsia="Times New Roman" w:hAnsi="Times New Roman" w:cs="Times New Roman"/>
          <w:sz w:val="28"/>
          <w:szCs w:val="28"/>
        </w:rPr>
        <w:t xml:space="preserve">orbit about the Earth which </w:t>
      </w:r>
      <w:r w:rsidRPr="00C76AA6">
        <w:rPr>
          <w:rFonts w:ascii="Times New Roman" w:eastAsia="Times New Roman" w:hAnsi="Times New Roman" w:cs="Times New Roman"/>
          <w:spacing w:val="-3"/>
          <w:sz w:val="28"/>
          <w:szCs w:val="28"/>
        </w:rPr>
        <w:t xml:space="preserve">no </w:t>
      </w:r>
      <w:r w:rsidRPr="00C76AA6">
        <w:rPr>
          <w:rFonts w:ascii="Times New Roman" w:eastAsia="Times New Roman" w:hAnsi="Times New Roman" w:cs="Times New Roman"/>
          <w:spacing w:val="-2"/>
          <w:sz w:val="28"/>
          <w:szCs w:val="28"/>
        </w:rPr>
        <w:t xml:space="preserve">longer </w:t>
      </w:r>
      <w:r w:rsidRPr="00C76AA6">
        <w:rPr>
          <w:rFonts w:ascii="Times New Roman" w:eastAsia="Times New Roman" w:hAnsi="Times New Roman" w:cs="Times New Roman"/>
          <w:sz w:val="28"/>
          <w:szCs w:val="28"/>
        </w:rPr>
        <w:t xml:space="preserve">serves a useful function such as parts of the space rocket, pieces of spaceships or equipment, old unusable satellites, and tiny flecks of paint released by thermal stress or small particle impacts. Space debris </w:t>
      </w:r>
      <w:r w:rsidRPr="00C76AA6">
        <w:rPr>
          <w:rFonts w:ascii="Times New Roman" w:eastAsia="Times New Roman" w:hAnsi="Times New Roman" w:cs="Times New Roman"/>
          <w:spacing w:val="-3"/>
          <w:sz w:val="28"/>
          <w:szCs w:val="28"/>
        </w:rPr>
        <w:t xml:space="preserve">is </w:t>
      </w:r>
      <w:r w:rsidRPr="00C76AA6">
        <w:rPr>
          <w:rFonts w:ascii="Times New Roman" w:eastAsia="Times New Roman" w:hAnsi="Times New Roman" w:cs="Times New Roman"/>
          <w:sz w:val="28"/>
          <w:szCs w:val="28"/>
        </w:rPr>
        <w:t xml:space="preserve">generated </w:t>
      </w:r>
      <w:r w:rsidRPr="00C76AA6">
        <w:rPr>
          <w:rFonts w:ascii="Times New Roman" w:eastAsia="Times New Roman" w:hAnsi="Times New Roman" w:cs="Times New Roman"/>
          <w:spacing w:val="-3"/>
          <w:sz w:val="28"/>
          <w:szCs w:val="28"/>
        </w:rPr>
        <w:t xml:space="preserve">in </w:t>
      </w:r>
      <w:r w:rsidRPr="00C76AA6">
        <w:rPr>
          <w:rFonts w:ascii="Times New Roman" w:eastAsia="Times New Roman" w:hAnsi="Times New Roman" w:cs="Times New Roman"/>
          <w:sz w:val="28"/>
          <w:szCs w:val="28"/>
        </w:rPr>
        <w:t>one of three ways: mission operations, accidental, and intentional.</w:t>
      </w:r>
      <w:r w:rsidRPr="00C76AA6">
        <w:rPr>
          <w:rFonts w:ascii="Times New Roman" w:eastAsia="Times New Roman" w:hAnsi="Times New Roman" w:cs="Times New Roman"/>
          <w:spacing w:val="-11"/>
          <w:sz w:val="28"/>
          <w:szCs w:val="28"/>
        </w:rPr>
        <w:t xml:space="preserve"> </w:t>
      </w:r>
      <w:r w:rsidRPr="00C76AA6">
        <w:rPr>
          <w:rFonts w:ascii="Times New Roman" w:eastAsia="Times New Roman" w:hAnsi="Times New Roman" w:cs="Times New Roman"/>
          <w:sz w:val="28"/>
          <w:szCs w:val="28"/>
        </w:rPr>
        <w:t>[1]</w:t>
      </w:r>
    </w:p>
    <w:p w:rsidR="007033C4" w:rsidRPr="00C76AA6" w:rsidRDefault="007033C4" w:rsidP="007033C4">
      <w:pPr>
        <w:widowControl w:val="0"/>
        <w:spacing w:before="1" w:after="0" w:line="360" w:lineRule="auto"/>
        <w:ind w:right="111"/>
        <w:jc w:val="both"/>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 xml:space="preserve">As a result of quickly growth </w:t>
      </w:r>
      <w:r w:rsidRPr="00C76AA6">
        <w:rPr>
          <w:rFonts w:ascii="Times New Roman" w:eastAsia="Times New Roman" w:hAnsi="Times New Roman" w:cs="Times New Roman"/>
          <w:spacing w:val="-3"/>
          <w:sz w:val="28"/>
          <w:szCs w:val="28"/>
        </w:rPr>
        <w:t xml:space="preserve">in </w:t>
      </w:r>
      <w:r w:rsidRPr="00C76AA6">
        <w:rPr>
          <w:rFonts w:ascii="Times New Roman" w:eastAsia="Times New Roman" w:hAnsi="Times New Roman" w:cs="Times New Roman"/>
          <w:sz w:val="28"/>
          <w:szCs w:val="28"/>
        </w:rPr>
        <w:t xml:space="preserve">the number of satellites, the amount of orbital debris </w:t>
      </w:r>
      <w:r w:rsidRPr="00C76AA6">
        <w:rPr>
          <w:rFonts w:ascii="Times New Roman" w:eastAsia="Times New Roman" w:hAnsi="Times New Roman" w:cs="Times New Roman"/>
          <w:spacing w:val="-3"/>
          <w:sz w:val="28"/>
          <w:szCs w:val="28"/>
        </w:rPr>
        <w:t xml:space="preserve">is </w:t>
      </w:r>
      <w:r w:rsidRPr="00C76AA6">
        <w:rPr>
          <w:rFonts w:ascii="Times New Roman" w:eastAsia="Times New Roman" w:hAnsi="Times New Roman" w:cs="Times New Roman"/>
          <w:sz w:val="28"/>
          <w:szCs w:val="28"/>
        </w:rPr>
        <w:t xml:space="preserve">growing rapidly. The estimated numbers </w:t>
      </w:r>
      <w:r w:rsidRPr="00C76AA6">
        <w:rPr>
          <w:rFonts w:ascii="Times New Roman" w:eastAsia="Times New Roman" w:hAnsi="Times New Roman" w:cs="Times New Roman"/>
          <w:spacing w:val="6"/>
          <w:sz w:val="28"/>
          <w:szCs w:val="28"/>
        </w:rPr>
        <w:t xml:space="preserve">of </w:t>
      </w:r>
      <w:r w:rsidRPr="00C76AA6">
        <w:rPr>
          <w:rFonts w:ascii="Times New Roman" w:eastAsia="Times New Roman" w:hAnsi="Times New Roman" w:cs="Times New Roman"/>
          <w:sz w:val="28"/>
          <w:szCs w:val="28"/>
        </w:rPr>
        <w:t xml:space="preserve">space debris objects </w:t>
      </w:r>
      <w:r w:rsidRPr="00C76AA6">
        <w:rPr>
          <w:rFonts w:ascii="Times New Roman" w:eastAsia="Times New Roman" w:hAnsi="Times New Roman" w:cs="Times New Roman"/>
          <w:spacing w:val="-3"/>
          <w:sz w:val="28"/>
          <w:szCs w:val="28"/>
        </w:rPr>
        <w:t xml:space="preserve">in </w:t>
      </w:r>
      <w:r w:rsidRPr="00C76AA6">
        <w:rPr>
          <w:rFonts w:ascii="Times New Roman" w:eastAsia="Times New Roman" w:hAnsi="Times New Roman" w:cs="Times New Roman"/>
          <w:sz w:val="28"/>
          <w:szCs w:val="28"/>
        </w:rPr>
        <w:t xml:space="preserve">Earth orbit are (29 000) for sizes larger than 10 </w:t>
      </w:r>
      <w:r w:rsidRPr="00C76AA6">
        <w:rPr>
          <w:rFonts w:ascii="Times New Roman" w:eastAsia="Times New Roman" w:hAnsi="Times New Roman" w:cs="Times New Roman"/>
          <w:spacing w:val="-3"/>
          <w:sz w:val="28"/>
          <w:szCs w:val="28"/>
        </w:rPr>
        <w:t xml:space="preserve">cm, </w:t>
      </w:r>
      <w:r w:rsidRPr="00C76AA6">
        <w:rPr>
          <w:rFonts w:ascii="Times New Roman" w:eastAsia="Times New Roman" w:hAnsi="Times New Roman" w:cs="Times New Roman"/>
          <w:sz w:val="28"/>
          <w:szCs w:val="28"/>
        </w:rPr>
        <w:t xml:space="preserve">(670 000) for </w:t>
      </w:r>
      <w:r w:rsidRPr="00C76AA6">
        <w:rPr>
          <w:rFonts w:ascii="Times New Roman" w:eastAsia="Times New Roman" w:hAnsi="Times New Roman" w:cs="Times New Roman"/>
          <w:spacing w:val="-3"/>
          <w:sz w:val="28"/>
          <w:szCs w:val="28"/>
        </w:rPr>
        <w:t xml:space="preserve">sizes </w:t>
      </w:r>
      <w:r w:rsidRPr="00C76AA6">
        <w:rPr>
          <w:rFonts w:ascii="Times New Roman" w:eastAsia="Times New Roman" w:hAnsi="Times New Roman" w:cs="Times New Roman"/>
          <w:sz w:val="28"/>
          <w:szCs w:val="28"/>
        </w:rPr>
        <w:t xml:space="preserve">larger than 1 </w:t>
      </w:r>
      <w:r w:rsidRPr="00C76AA6">
        <w:rPr>
          <w:rFonts w:ascii="Times New Roman" w:eastAsia="Times New Roman" w:hAnsi="Times New Roman" w:cs="Times New Roman"/>
          <w:spacing w:val="-3"/>
          <w:sz w:val="28"/>
          <w:szCs w:val="28"/>
        </w:rPr>
        <w:t xml:space="preserve">cm, </w:t>
      </w:r>
      <w:r w:rsidRPr="00C76AA6">
        <w:rPr>
          <w:rFonts w:ascii="Times New Roman" w:eastAsia="Times New Roman" w:hAnsi="Times New Roman" w:cs="Times New Roman"/>
          <w:sz w:val="28"/>
          <w:szCs w:val="28"/>
        </w:rPr>
        <w:t xml:space="preserve">and more than (170 million) for </w:t>
      </w:r>
      <w:r w:rsidRPr="00C76AA6">
        <w:rPr>
          <w:rFonts w:ascii="Times New Roman" w:eastAsia="Times New Roman" w:hAnsi="Times New Roman" w:cs="Times New Roman"/>
          <w:spacing w:val="-3"/>
          <w:sz w:val="28"/>
          <w:szCs w:val="28"/>
        </w:rPr>
        <w:t xml:space="preserve">sizes </w:t>
      </w:r>
      <w:r w:rsidRPr="00C76AA6">
        <w:rPr>
          <w:rFonts w:ascii="Times New Roman" w:eastAsia="Times New Roman" w:hAnsi="Times New Roman" w:cs="Times New Roman"/>
          <w:sz w:val="28"/>
          <w:szCs w:val="28"/>
        </w:rPr>
        <w:t xml:space="preserve">larger than 1 </w:t>
      </w:r>
      <w:r w:rsidRPr="00C76AA6">
        <w:rPr>
          <w:rFonts w:ascii="Times New Roman" w:eastAsia="Times New Roman" w:hAnsi="Times New Roman" w:cs="Times New Roman"/>
          <w:spacing w:val="-4"/>
          <w:sz w:val="28"/>
          <w:szCs w:val="28"/>
        </w:rPr>
        <w:t xml:space="preserve">mm. </w:t>
      </w:r>
      <w:r w:rsidRPr="00C76AA6">
        <w:rPr>
          <w:rFonts w:ascii="Times New Roman" w:eastAsia="Times New Roman" w:hAnsi="Times New Roman" w:cs="Times New Roman"/>
          <w:sz w:val="28"/>
          <w:szCs w:val="28"/>
        </w:rPr>
        <w:t xml:space="preserve">Any of these objects represents threat to an operational spacecraft </w:t>
      </w:r>
      <w:r w:rsidRPr="00C76AA6">
        <w:rPr>
          <w:rFonts w:ascii="Times New Roman" w:eastAsia="Times New Roman" w:hAnsi="Times New Roman" w:cs="Times New Roman"/>
          <w:spacing w:val="-3"/>
          <w:sz w:val="28"/>
          <w:szCs w:val="28"/>
        </w:rPr>
        <w:t xml:space="preserve">in </w:t>
      </w:r>
      <w:r w:rsidRPr="00C76AA6">
        <w:rPr>
          <w:rFonts w:ascii="Times New Roman" w:eastAsia="Times New Roman" w:hAnsi="Times New Roman" w:cs="Times New Roman"/>
          <w:sz w:val="28"/>
          <w:szCs w:val="28"/>
        </w:rPr>
        <w:t xml:space="preserve">Earth orbit because this debris </w:t>
      </w:r>
      <w:r w:rsidRPr="00C76AA6">
        <w:rPr>
          <w:rFonts w:ascii="Times New Roman" w:eastAsia="Times New Roman" w:hAnsi="Times New Roman" w:cs="Times New Roman"/>
          <w:spacing w:val="-3"/>
          <w:sz w:val="28"/>
          <w:szCs w:val="28"/>
        </w:rPr>
        <w:t xml:space="preserve">is </w:t>
      </w:r>
      <w:r w:rsidRPr="00C76AA6">
        <w:rPr>
          <w:rFonts w:ascii="Times New Roman" w:eastAsia="Times New Roman" w:hAnsi="Times New Roman" w:cs="Times New Roman"/>
          <w:sz w:val="28"/>
          <w:szCs w:val="28"/>
        </w:rPr>
        <w:t xml:space="preserve">travelling at orbital </w:t>
      </w:r>
      <w:r w:rsidRPr="00C76AA6">
        <w:rPr>
          <w:rFonts w:ascii="Times New Roman" w:eastAsia="Times New Roman" w:hAnsi="Times New Roman" w:cs="Times New Roman"/>
          <w:sz w:val="28"/>
          <w:szCs w:val="28"/>
        </w:rPr>
        <w:lastRenderedPageBreak/>
        <w:t>speeds (7-8</w:t>
      </w:r>
      <w:r w:rsidRPr="00C76AA6">
        <w:rPr>
          <w:rFonts w:ascii="Times New Roman" w:eastAsia="Times New Roman" w:hAnsi="Times New Roman" w:cs="Times New Roman"/>
          <w:spacing w:val="-8"/>
          <w:sz w:val="28"/>
          <w:szCs w:val="28"/>
        </w:rPr>
        <w:t xml:space="preserve"> </w:t>
      </w:r>
      <w:r w:rsidRPr="00C76AA6">
        <w:rPr>
          <w:rFonts w:ascii="Times New Roman" w:eastAsia="Times New Roman" w:hAnsi="Times New Roman" w:cs="Times New Roman"/>
          <w:sz w:val="28"/>
          <w:szCs w:val="28"/>
        </w:rPr>
        <w:t>km/s).</w:t>
      </w:r>
    </w:p>
    <w:p w:rsidR="007033C4" w:rsidRPr="00C76AA6" w:rsidRDefault="007033C4" w:rsidP="007033C4">
      <w:pPr>
        <w:widowControl w:val="0"/>
        <w:spacing w:before="5" w:after="0" w:line="360" w:lineRule="auto"/>
        <w:ind w:right="110"/>
        <w:jc w:val="both"/>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 xml:space="preserve">Depending upon their perigee altitude Satellites and other objects placed </w:t>
      </w:r>
      <w:r w:rsidRPr="00C76AA6">
        <w:rPr>
          <w:rFonts w:ascii="Times New Roman" w:eastAsia="Times New Roman" w:hAnsi="Times New Roman" w:cs="Times New Roman"/>
          <w:spacing w:val="-3"/>
          <w:sz w:val="28"/>
          <w:szCs w:val="28"/>
        </w:rPr>
        <w:t xml:space="preserve">in </w:t>
      </w:r>
      <w:r w:rsidRPr="00C76AA6">
        <w:rPr>
          <w:rFonts w:ascii="Times New Roman" w:eastAsia="Times New Roman" w:hAnsi="Times New Roman" w:cs="Times New Roman"/>
          <w:sz w:val="28"/>
          <w:szCs w:val="28"/>
        </w:rPr>
        <w:t xml:space="preserve">low-Earth orbit will remain </w:t>
      </w:r>
      <w:r w:rsidRPr="00C76AA6">
        <w:rPr>
          <w:rFonts w:ascii="Times New Roman" w:eastAsia="Times New Roman" w:hAnsi="Times New Roman" w:cs="Times New Roman"/>
          <w:spacing w:val="-3"/>
          <w:sz w:val="28"/>
          <w:szCs w:val="28"/>
        </w:rPr>
        <w:t xml:space="preserve">in </w:t>
      </w:r>
      <w:r w:rsidRPr="00C76AA6">
        <w:rPr>
          <w:rFonts w:ascii="Times New Roman" w:eastAsia="Times New Roman" w:hAnsi="Times New Roman" w:cs="Times New Roman"/>
          <w:sz w:val="28"/>
          <w:szCs w:val="28"/>
        </w:rPr>
        <w:t xml:space="preserve">orbit for many years. The higher the altitude, the longer the orbital debris will typically remain </w:t>
      </w:r>
      <w:r w:rsidRPr="00C76AA6">
        <w:rPr>
          <w:rFonts w:ascii="Times New Roman" w:eastAsia="Times New Roman" w:hAnsi="Times New Roman" w:cs="Times New Roman"/>
          <w:spacing w:val="-3"/>
          <w:sz w:val="28"/>
          <w:szCs w:val="28"/>
        </w:rPr>
        <w:t xml:space="preserve">in </w:t>
      </w:r>
      <w:r w:rsidRPr="00C76AA6">
        <w:rPr>
          <w:rFonts w:ascii="Times New Roman" w:eastAsia="Times New Roman" w:hAnsi="Times New Roman" w:cs="Times New Roman"/>
          <w:sz w:val="28"/>
          <w:szCs w:val="28"/>
        </w:rPr>
        <w:t xml:space="preserve">Earth orbit. Debris </w:t>
      </w:r>
      <w:r w:rsidRPr="00C76AA6">
        <w:rPr>
          <w:rFonts w:ascii="Times New Roman" w:eastAsia="Times New Roman" w:hAnsi="Times New Roman" w:cs="Times New Roman"/>
          <w:spacing w:val="-3"/>
          <w:sz w:val="28"/>
          <w:szCs w:val="28"/>
        </w:rPr>
        <w:t xml:space="preserve">left in </w:t>
      </w:r>
      <w:r w:rsidRPr="00C76AA6">
        <w:rPr>
          <w:rFonts w:ascii="Times New Roman" w:eastAsia="Times New Roman" w:hAnsi="Times New Roman" w:cs="Times New Roman"/>
          <w:sz w:val="28"/>
          <w:szCs w:val="28"/>
        </w:rPr>
        <w:t xml:space="preserve">orbits below 600 km normally fall back to Earth within several years. </w:t>
      </w:r>
      <w:r w:rsidRPr="00C76AA6">
        <w:rPr>
          <w:rFonts w:ascii="Times New Roman" w:eastAsia="Times New Roman" w:hAnsi="Times New Roman" w:cs="Times New Roman"/>
          <w:spacing w:val="-3"/>
          <w:sz w:val="28"/>
          <w:szCs w:val="28"/>
        </w:rPr>
        <w:t xml:space="preserve">At </w:t>
      </w:r>
      <w:r w:rsidRPr="00C76AA6">
        <w:rPr>
          <w:rFonts w:ascii="Times New Roman" w:eastAsia="Times New Roman" w:hAnsi="Times New Roman" w:cs="Times New Roman"/>
          <w:sz w:val="28"/>
          <w:szCs w:val="28"/>
        </w:rPr>
        <w:t xml:space="preserve">altitudes of 800 km, the time for orbital decay </w:t>
      </w:r>
      <w:r w:rsidRPr="00C76AA6">
        <w:rPr>
          <w:rFonts w:ascii="Times New Roman" w:eastAsia="Times New Roman" w:hAnsi="Times New Roman" w:cs="Times New Roman"/>
          <w:spacing w:val="-3"/>
          <w:sz w:val="28"/>
          <w:szCs w:val="28"/>
        </w:rPr>
        <w:t xml:space="preserve">is </w:t>
      </w:r>
      <w:r w:rsidRPr="00C76AA6">
        <w:rPr>
          <w:rFonts w:ascii="Times New Roman" w:eastAsia="Times New Roman" w:hAnsi="Times New Roman" w:cs="Times New Roman"/>
          <w:sz w:val="28"/>
          <w:szCs w:val="28"/>
        </w:rPr>
        <w:t xml:space="preserve">often measured </w:t>
      </w:r>
      <w:r w:rsidRPr="00C76AA6">
        <w:rPr>
          <w:rFonts w:ascii="Times New Roman" w:eastAsia="Times New Roman" w:hAnsi="Times New Roman" w:cs="Times New Roman"/>
          <w:spacing w:val="-3"/>
          <w:sz w:val="28"/>
          <w:szCs w:val="28"/>
        </w:rPr>
        <w:t xml:space="preserve">in </w:t>
      </w:r>
      <w:r w:rsidRPr="00C76AA6">
        <w:rPr>
          <w:rFonts w:ascii="Times New Roman" w:eastAsia="Times New Roman" w:hAnsi="Times New Roman" w:cs="Times New Roman"/>
          <w:sz w:val="28"/>
          <w:szCs w:val="28"/>
        </w:rPr>
        <w:t>decades</w:t>
      </w:r>
      <w:r w:rsidRPr="00C76AA6">
        <w:rPr>
          <w:rFonts w:ascii="Times New Roman" w:eastAsia="Times New Roman" w:hAnsi="Times New Roman" w:cs="Times New Roman"/>
          <w:spacing w:val="8"/>
          <w:sz w:val="28"/>
          <w:szCs w:val="28"/>
        </w:rPr>
        <w:t xml:space="preserve"> </w:t>
      </w:r>
      <w:r w:rsidRPr="00C76AA6">
        <w:rPr>
          <w:rFonts w:ascii="Times New Roman" w:eastAsia="Times New Roman" w:hAnsi="Times New Roman" w:cs="Times New Roman"/>
          <w:sz w:val="28"/>
          <w:szCs w:val="28"/>
        </w:rPr>
        <w:t>[2].</w:t>
      </w:r>
    </w:p>
    <w:p w:rsidR="007033C4" w:rsidRPr="00C76AA6" w:rsidRDefault="007033C4" w:rsidP="007033C4">
      <w:pPr>
        <w:widowControl w:val="0"/>
        <w:spacing w:before="54" w:after="0" w:line="360" w:lineRule="auto"/>
        <w:ind w:right="129"/>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Over the past twenty years, the amount of debris in low-Earth orbit (LEO) has increased rapidly</w:t>
      </w:r>
      <w:r w:rsidRPr="00C76AA6">
        <w:rPr>
          <w:rFonts w:ascii="Times New Roman" w:eastAsia="Times New Roman" w:hAnsi="Times New Roman" w:cs="Times New Roman"/>
          <w:sz w:val="28"/>
          <w:szCs w:val="28"/>
          <w:rtl/>
        </w:rPr>
        <w:t>،</w:t>
      </w:r>
      <w:r w:rsidRPr="00C76AA6">
        <w:rPr>
          <w:rFonts w:ascii="Times New Roman" w:eastAsia="Times New Roman" w:hAnsi="Times New Roman" w:cs="Times New Roman"/>
          <w:sz w:val="28"/>
          <w:szCs w:val="28"/>
        </w:rPr>
        <w:t xml:space="preserve"> which led to increase the probability of collision that cause the generation of debris rate exceeds the rate at which debris deorbit, and fall into the atmosphere and burn up. This accumulation creates debris belts that make many orbits unusable. Figure.1 is a computer generated image of objects in low-Earth </w:t>
      </w:r>
      <w:proofErr w:type="gramStart"/>
      <w:r w:rsidRPr="00C76AA6">
        <w:rPr>
          <w:rFonts w:ascii="Times New Roman" w:eastAsia="Times New Roman" w:hAnsi="Times New Roman" w:cs="Times New Roman"/>
          <w:sz w:val="28"/>
          <w:szCs w:val="28"/>
        </w:rPr>
        <w:t>orbit  that</w:t>
      </w:r>
      <w:proofErr w:type="gramEnd"/>
      <w:r w:rsidRPr="00C76AA6">
        <w:rPr>
          <w:rFonts w:ascii="Times New Roman" w:eastAsia="Times New Roman" w:hAnsi="Times New Roman" w:cs="Times New Roman"/>
          <w:sz w:val="28"/>
          <w:szCs w:val="28"/>
        </w:rPr>
        <w:t xml:space="preserve"> are currently being tracked. Approximately 95% of the objects in this illustration are orbital debris, not functional satellites.</w:t>
      </w:r>
    </w:p>
    <w:p w:rsidR="007033C4" w:rsidRPr="00E23BF9" w:rsidRDefault="007033C4" w:rsidP="007033C4">
      <w:pPr>
        <w:widowControl w:val="0"/>
        <w:spacing w:before="1" w:after="0" w:line="276" w:lineRule="auto"/>
        <w:ind w:right="117"/>
        <w:rPr>
          <w:rFonts w:ascii="Times New Roman" w:eastAsia="Times New Roman" w:hAnsi="Times New Roman" w:cs="Times New Roman"/>
          <w:sz w:val="24"/>
          <w:szCs w:val="24"/>
        </w:rPr>
        <w:sectPr w:rsidR="007033C4" w:rsidRPr="00E23BF9" w:rsidSect="00F019CE">
          <w:footnotePr>
            <w:numRestart w:val="eachPage"/>
          </w:footnotePr>
          <w:type w:val="continuous"/>
          <w:pgSz w:w="11910" w:h="16840" w:code="9"/>
          <w:pgMar w:top="1134" w:right="1134" w:bottom="1134" w:left="1134" w:header="720" w:footer="720" w:gutter="0"/>
          <w:cols w:space="720"/>
        </w:sectPr>
      </w:pPr>
    </w:p>
    <w:p w:rsidR="007033C4" w:rsidRPr="00123E35" w:rsidRDefault="007033C4" w:rsidP="007033C4">
      <w:pPr>
        <w:widowControl w:val="0"/>
        <w:spacing w:after="0" w:line="240" w:lineRule="auto"/>
        <w:rPr>
          <w:rFonts w:ascii="Times New Roman" w:eastAsia="Times New Roman" w:hAnsi="Times New Roman" w:cs="Times New Roman"/>
          <w:sz w:val="20"/>
          <w:szCs w:val="24"/>
        </w:rPr>
      </w:pPr>
    </w:p>
    <w:p w:rsidR="007033C4" w:rsidRPr="00123E35" w:rsidRDefault="007033C4" w:rsidP="007033C4">
      <w:pPr>
        <w:widowControl w:val="0"/>
        <w:spacing w:after="0" w:line="240" w:lineRule="auto"/>
        <w:rPr>
          <w:rFonts w:ascii="Times New Roman" w:eastAsia="Times New Roman" w:hAnsi="Times New Roman" w:cs="Times New Roman"/>
          <w:sz w:val="20"/>
          <w:szCs w:val="24"/>
        </w:rPr>
      </w:pPr>
    </w:p>
    <w:p w:rsidR="007033C4" w:rsidRPr="00123E35" w:rsidRDefault="007033C4" w:rsidP="007033C4">
      <w:pPr>
        <w:widowControl w:val="0"/>
        <w:spacing w:before="7" w:after="0" w:line="240" w:lineRule="auto"/>
        <w:rPr>
          <w:rFonts w:ascii="Times New Roman" w:eastAsia="Times New Roman" w:hAnsi="Times New Roman" w:cs="Times New Roman"/>
          <w:sz w:val="12"/>
          <w:szCs w:val="24"/>
        </w:rPr>
      </w:pPr>
      <w:r w:rsidRPr="00123E35">
        <w:rPr>
          <w:rFonts w:ascii="Times New Roman" w:eastAsia="Times New Roman" w:hAnsi="Times New Roman" w:cs="Times New Roman"/>
          <w:noProof/>
          <w:sz w:val="24"/>
          <w:szCs w:val="24"/>
        </w:rPr>
        <w:drawing>
          <wp:anchor distT="0" distB="0" distL="0" distR="0" simplePos="0" relativeHeight="251664384" behindDoc="0" locked="0" layoutInCell="1" allowOverlap="1" wp14:anchorId="7422DF66" wp14:editId="78E13BC5">
            <wp:simplePos x="0" y="0"/>
            <wp:positionH relativeFrom="page">
              <wp:posOffset>2408554</wp:posOffset>
            </wp:positionH>
            <wp:positionV relativeFrom="paragraph">
              <wp:posOffset>117130</wp:posOffset>
            </wp:positionV>
            <wp:extent cx="2743199" cy="2743200"/>
            <wp:effectExtent l="0" t="0" r="0" b="0"/>
            <wp:wrapTopAndBottom/>
            <wp:docPr id="54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743199" cy="2743200"/>
                    </a:xfrm>
                    <a:prstGeom prst="rect">
                      <a:avLst/>
                    </a:prstGeom>
                  </pic:spPr>
                </pic:pic>
              </a:graphicData>
            </a:graphic>
          </wp:anchor>
        </w:drawing>
      </w:r>
    </w:p>
    <w:p w:rsidR="007033C4" w:rsidRPr="00C76AA6" w:rsidRDefault="007033C4" w:rsidP="007033C4">
      <w:pPr>
        <w:widowControl w:val="0"/>
        <w:spacing w:before="6" w:after="0" w:line="240" w:lineRule="auto"/>
        <w:ind w:right="129"/>
        <w:jc w:val="center"/>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Fig 1 Computer generated image of orbital debris in LEO. Courtesy of NASA</w:t>
      </w:r>
    </w:p>
    <w:p w:rsidR="007033C4" w:rsidRPr="00123E35" w:rsidRDefault="007033C4" w:rsidP="007033C4">
      <w:pPr>
        <w:widowControl w:val="0"/>
        <w:spacing w:before="1" w:after="0" w:line="240" w:lineRule="auto"/>
        <w:rPr>
          <w:rFonts w:ascii="Times New Roman" w:eastAsia="Times New Roman" w:hAnsi="Times New Roman" w:cs="Times New Roman"/>
          <w:sz w:val="31"/>
          <w:szCs w:val="24"/>
        </w:rPr>
      </w:pPr>
    </w:p>
    <w:p w:rsidR="007033C4" w:rsidRPr="00C76AA6" w:rsidRDefault="007033C4" w:rsidP="007033C4">
      <w:pPr>
        <w:widowControl w:val="0"/>
        <w:spacing w:after="0" w:line="276" w:lineRule="auto"/>
        <w:ind w:right="129"/>
        <w:jc w:val="center"/>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Figure 2, from the NASA Orbital Debris Program Office, shows the number of space objects tracked and catalogued by the US Space Surveillance Network. [3]</w:t>
      </w:r>
    </w:p>
    <w:p w:rsidR="007033C4" w:rsidRPr="00123E35" w:rsidRDefault="007033C4" w:rsidP="007033C4">
      <w:pPr>
        <w:widowControl w:val="0"/>
        <w:spacing w:before="1" w:after="0" w:line="240" w:lineRule="auto"/>
        <w:rPr>
          <w:rFonts w:ascii="Times New Roman" w:eastAsia="Times New Roman" w:hAnsi="Times New Roman" w:cs="Times New Roman"/>
          <w:sz w:val="25"/>
          <w:szCs w:val="24"/>
        </w:rPr>
      </w:pPr>
      <w:r w:rsidRPr="00123E35">
        <w:rPr>
          <w:rFonts w:ascii="Times New Roman" w:eastAsia="Times New Roman" w:hAnsi="Times New Roman" w:cs="Times New Roman"/>
          <w:noProof/>
          <w:sz w:val="24"/>
          <w:szCs w:val="24"/>
        </w:rPr>
        <w:drawing>
          <wp:anchor distT="0" distB="0" distL="0" distR="0" simplePos="0" relativeHeight="251659264" behindDoc="0" locked="0" layoutInCell="1" allowOverlap="1" wp14:anchorId="73BEEE2C" wp14:editId="7EC406B1">
            <wp:simplePos x="0" y="0"/>
            <wp:positionH relativeFrom="page">
              <wp:posOffset>1143000</wp:posOffset>
            </wp:positionH>
            <wp:positionV relativeFrom="paragraph">
              <wp:posOffset>208418</wp:posOffset>
            </wp:positionV>
            <wp:extent cx="5092608" cy="3604260"/>
            <wp:effectExtent l="0" t="0" r="0" b="0"/>
            <wp:wrapTopAndBottom/>
            <wp:docPr id="5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092608" cy="3604260"/>
                    </a:xfrm>
                    <a:prstGeom prst="rect">
                      <a:avLst/>
                    </a:prstGeom>
                  </pic:spPr>
                </pic:pic>
              </a:graphicData>
            </a:graphic>
          </wp:anchor>
        </w:drawing>
      </w:r>
    </w:p>
    <w:p w:rsidR="007033C4" w:rsidRPr="00C76AA6" w:rsidRDefault="007033C4" w:rsidP="007033C4">
      <w:pPr>
        <w:widowControl w:val="0"/>
        <w:spacing w:before="84" w:after="0" w:line="240" w:lineRule="auto"/>
        <w:ind w:right="129"/>
        <w:jc w:val="center"/>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Fig 2 Growth of orbital space object including debris [3]</w:t>
      </w:r>
    </w:p>
    <w:p w:rsidR="007033C4" w:rsidRPr="00C76AA6" w:rsidRDefault="007033C4" w:rsidP="007033C4">
      <w:pPr>
        <w:widowControl w:val="0"/>
        <w:spacing w:after="0" w:line="240" w:lineRule="auto"/>
        <w:jc w:val="center"/>
        <w:rPr>
          <w:rFonts w:ascii="Times New Roman" w:eastAsia="Times New Roman" w:hAnsi="Times New Roman" w:cs="Times New Roman"/>
          <w:sz w:val="24"/>
          <w:szCs w:val="24"/>
        </w:rPr>
        <w:sectPr w:rsidR="007033C4" w:rsidRPr="00C76AA6" w:rsidSect="00F019CE">
          <w:footnotePr>
            <w:numRestart w:val="eachPage"/>
          </w:footnotePr>
          <w:pgSz w:w="11910" w:h="16840"/>
          <w:pgMar w:top="1360" w:right="1680" w:bottom="280" w:left="1680" w:header="720" w:footer="720" w:gutter="0"/>
          <w:cols w:space="720"/>
        </w:sectPr>
      </w:pPr>
    </w:p>
    <w:p w:rsidR="007033C4" w:rsidRPr="00C76AA6" w:rsidRDefault="007033C4" w:rsidP="007033C4">
      <w:pPr>
        <w:widowControl w:val="0"/>
        <w:spacing w:before="54" w:after="0" w:line="360" w:lineRule="auto"/>
        <w:ind w:right="109" w:firstLine="720"/>
        <w:jc w:val="both"/>
        <w:rPr>
          <w:rFonts w:ascii="Times New Roman" w:eastAsia="Times New Roman" w:hAnsi="Times New Roman" w:cs="Times New Roman"/>
          <w:sz w:val="28"/>
          <w:szCs w:val="28"/>
        </w:rPr>
      </w:pPr>
      <w:proofErr w:type="spellStart"/>
      <w:r w:rsidRPr="00C76AA6">
        <w:rPr>
          <w:rFonts w:ascii="Times New Roman" w:eastAsia="Times New Roman" w:hAnsi="Times New Roman" w:cs="Times New Roman"/>
          <w:sz w:val="28"/>
          <w:szCs w:val="28"/>
        </w:rPr>
        <w:lastRenderedPageBreak/>
        <w:t>KufaSat</w:t>
      </w:r>
      <w:proofErr w:type="spellEnd"/>
      <w:r w:rsidRPr="00C76AA6">
        <w:rPr>
          <w:rFonts w:ascii="Times New Roman" w:eastAsia="Times New Roman" w:hAnsi="Times New Roman" w:cs="Times New Roman"/>
          <w:sz w:val="28"/>
          <w:szCs w:val="28"/>
        </w:rPr>
        <w:t xml:space="preserve"> is the first satellite of the University of </w:t>
      </w:r>
      <w:proofErr w:type="spellStart"/>
      <w:r w:rsidRPr="00C76AA6">
        <w:rPr>
          <w:rFonts w:ascii="Times New Roman" w:eastAsia="Times New Roman" w:hAnsi="Times New Roman" w:cs="Times New Roman"/>
          <w:sz w:val="28"/>
          <w:szCs w:val="28"/>
        </w:rPr>
        <w:t>Kufa</w:t>
      </w:r>
      <w:proofErr w:type="spellEnd"/>
      <w:r w:rsidRPr="00C76AA6">
        <w:rPr>
          <w:rFonts w:ascii="Times New Roman" w:eastAsia="Times New Roman" w:hAnsi="Times New Roman" w:cs="Times New Roman"/>
          <w:sz w:val="28"/>
          <w:szCs w:val="28"/>
        </w:rPr>
        <w:t xml:space="preserve">, Iraq. It is developed within the framework of program called </w:t>
      </w:r>
      <w:proofErr w:type="spellStart"/>
      <w:r w:rsidRPr="00C76AA6">
        <w:rPr>
          <w:rFonts w:ascii="Times New Roman" w:eastAsia="Times New Roman" w:hAnsi="Times New Roman" w:cs="Times New Roman"/>
          <w:sz w:val="28"/>
          <w:szCs w:val="28"/>
        </w:rPr>
        <w:t>KufaSat</w:t>
      </w:r>
      <w:proofErr w:type="spellEnd"/>
      <w:r w:rsidRPr="00C76AA6">
        <w:rPr>
          <w:rFonts w:ascii="Times New Roman" w:eastAsia="Times New Roman" w:hAnsi="Times New Roman" w:cs="Times New Roman"/>
          <w:sz w:val="28"/>
          <w:szCs w:val="28"/>
        </w:rPr>
        <w:t xml:space="preserve"> Project, whose goal is to provide hands-on experience to aerospace students in cooperation with another three Iraqi universities. The calculated </w:t>
      </w:r>
      <w:proofErr w:type="spellStart"/>
      <w:r w:rsidRPr="00C76AA6">
        <w:rPr>
          <w:rFonts w:ascii="Times New Roman" w:eastAsia="Times New Roman" w:hAnsi="Times New Roman" w:cs="Times New Roman"/>
          <w:sz w:val="28"/>
          <w:szCs w:val="28"/>
        </w:rPr>
        <w:t>Keplerian</w:t>
      </w:r>
      <w:proofErr w:type="spellEnd"/>
      <w:r w:rsidRPr="00C76AA6">
        <w:rPr>
          <w:rFonts w:ascii="Times New Roman" w:eastAsia="Times New Roman" w:hAnsi="Times New Roman" w:cs="Times New Roman"/>
          <w:sz w:val="28"/>
          <w:szCs w:val="28"/>
        </w:rPr>
        <w:t xml:space="preserve"> elements for </w:t>
      </w:r>
      <w:proofErr w:type="spellStart"/>
      <w:r w:rsidRPr="00C76AA6">
        <w:rPr>
          <w:rFonts w:ascii="Times New Roman" w:eastAsia="Times New Roman" w:hAnsi="Times New Roman" w:cs="Times New Roman"/>
          <w:sz w:val="28"/>
          <w:szCs w:val="28"/>
        </w:rPr>
        <w:t>kufaSat</w:t>
      </w:r>
      <w:proofErr w:type="spellEnd"/>
      <w:r w:rsidRPr="00C76AA6">
        <w:rPr>
          <w:rFonts w:ascii="Times New Roman" w:eastAsia="Times New Roman" w:hAnsi="Times New Roman" w:cs="Times New Roman"/>
          <w:sz w:val="28"/>
          <w:szCs w:val="28"/>
        </w:rPr>
        <w:t xml:space="preserve"> are listed in Table.1 [4]</w:t>
      </w:r>
    </w:p>
    <w:p w:rsidR="007033C4" w:rsidRPr="00C76AA6" w:rsidRDefault="007033C4" w:rsidP="007033C4">
      <w:pPr>
        <w:widowControl w:val="0"/>
        <w:spacing w:before="206" w:after="0" w:line="240" w:lineRule="auto"/>
        <w:ind w:right="129"/>
        <w:jc w:val="center"/>
        <w:rPr>
          <w:rFonts w:ascii="Times New Roman" w:eastAsia="Times New Roman" w:hAnsi="Times New Roman" w:cs="Times New Roman"/>
          <w:sz w:val="28"/>
          <w:szCs w:val="28"/>
        </w:rPr>
      </w:pPr>
      <w:proofErr w:type="gramStart"/>
      <w:r w:rsidRPr="00C76AA6">
        <w:rPr>
          <w:rFonts w:ascii="Times New Roman" w:eastAsia="Times New Roman" w:hAnsi="Times New Roman" w:cs="Times New Roman"/>
          <w:sz w:val="28"/>
          <w:szCs w:val="28"/>
        </w:rPr>
        <w:t>Table 1.</w:t>
      </w:r>
      <w:proofErr w:type="gramEnd"/>
      <w:r w:rsidRPr="00C76AA6">
        <w:rPr>
          <w:rFonts w:ascii="Times New Roman" w:eastAsia="Times New Roman" w:hAnsi="Times New Roman" w:cs="Times New Roman"/>
          <w:sz w:val="28"/>
          <w:szCs w:val="28"/>
        </w:rPr>
        <w:t xml:space="preserve"> </w:t>
      </w:r>
      <w:proofErr w:type="spellStart"/>
      <w:r w:rsidRPr="00C76AA6">
        <w:rPr>
          <w:rFonts w:ascii="Times New Roman" w:eastAsia="Times New Roman" w:hAnsi="Times New Roman" w:cs="Times New Roman"/>
          <w:sz w:val="28"/>
          <w:szCs w:val="28"/>
        </w:rPr>
        <w:t>KufaSat</w:t>
      </w:r>
      <w:proofErr w:type="spellEnd"/>
      <w:r w:rsidRPr="00C76AA6">
        <w:rPr>
          <w:rFonts w:ascii="Times New Roman" w:eastAsia="Times New Roman" w:hAnsi="Times New Roman" w:cs="Times New Roman"/>
          <w:sz w:val="28"/>
          <w:szCs w:val="28"/>
        </w:rPr>
        <w:t xml:space="preserve"> orbital elements</w:t>
      </w:r>
    </w:p>
    <w:p w:rsidR="007033C4" w:rsidRPr="00123E35" w:rsidRDefault="007033C4" w:rsidP="007033C4">
      <w:pPr>
        <w:widowControl w:val="0"/>
        <w:spacing w:before="2" w:after="0" w:line="240" w:lineRule="auto"/>
        <w:rPr>
          <w:rFonts w:ascii="Times New Roman" w:eastAsia="Times New Roman" w:hAnsi="Times New Roman" w:cs="Times New Roman"/>
          <w:szCs w:val="24"/>
        </w:rPr>
      </w:pPr>
    </w:p>
    <w:tbl>
      <w:tblPr>
        <w:tblW w:w="0" w:type="auto"/>
        <w:jc w:val="center"/>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1"/>
        <w:gridCol w:w="903"/>
        <w:gridCol w:w="720"/>
      </w:tblGrid>
      <w:tr w:rsidR="007033C4" w:rsidRPr="00123E35" w:rsidTr="007E2B87">
        <w:trPr>
          <w:trHeight w:hRule="exact" w:val="288"/>
          <w:jc w:val="center"/>
        </w:trPr>
        <w:tc>
          <w:tcPr>
            <w:tcW w:w="4951" w:type="dxa"/>
            <w:shd w:val="clear" w:color="auto" w:fill="auto"/>
          </w:tcPr>
          <w:p w:rsidR="007033C4" w:rsidRPr="00123E35" w:rsidRDefault="007033C4" w:rsidP="007E2B87">
            <w:pPr>
              <w:widowControl w:val="0"/>
              <w:spacing w:after="0" w:line="268" w:lineRule="exact"/>
              <w:ind w:right="2196"/>
              <w:jc w:val="center"/>
              <w:rPr>
                <w:rFonts w:ascii="Times New Roman" w:eastAsia="Times New Roman" w:hAnsi="Times New Roman" w:cs="Times New Roman"/>
                <w:sz w:val="24"/>
              </w:rPr>
            </w:pPr>
            <w:r w:rsidRPr="00123E35">
              <w:rPr>
                <w:rFonts w:ascii="Times New Roman" w:eastAsia="Times New Roman" w:hAnsi="Times New Roman" w:cs="Times New Roman"/>
                <w:sz w:val="24"/>
              </w:rPr>
              <w:t>Field</w:t>
            </w:r>
          </w:p>
        </w:tc>
        <w:tc>
          <w:tcPr>
            <w:tcW w:w="903" w:type="dxa"/>
            <w:shd w:val="clear" w:color="auto" w:fill="auto"/>
          </w:tcPr>
          <w:p w:rsidR="007033C4" w:rsidRPr="00123E35" w:rsidRDefault="007033C4" w:rsidP="007E2B87">
            <w:pPr>
              <w:widowControl w:val="0"/>
              <w:spacing w:after="0" w:line="268" w:lineRule="exact"/>
              <w:ind w:right="135"/>
              <w:jc w:val="center"/>
              <w:rPr>
                <w:rFonts w:ascii="Times New Roman" w:eastAsia="Times New Roman" w:hAnsi="Times New Roman" w:cs="Times New Roman"/>
                <w:sz w:val="24"/>
              </w:rPr>
            </w:pPr>
            <w:r w:rsidRPr="00123E35">
              <w:rPr>
                <w:rFonts w:ascii="Times New Roman" w:eastAsia="Times New Roman" w:hAnsi="Times New Roman" w:cs="Times New Roman"/>
                <w:sz w:val="24"/>
              </w:rPr>
              <w:t>Value</w:t>
            </w:r>
          </w:p>
        </w:tc>
        <w:tc>
          <w:tcPr>
            <w:tcW w:w="720" w:type="dxa"/>
            <w:shd w:val="clear" w:color="auto" w:fill="auto"/>
          </w:tcPr>
          <w:p w:rsidR="007033C4" w:rsidRPr="00123E35" w:rsidRDefault="007033C4" w:rsidP="007E2B87">
            <w:pPr>
              <w:widowControl w:val="0"/>
              <w:spacing w:after="0" w:line="268" w:lineRule="exact"/>
              <w:ind w:right="152"/>
              <w:jc w:val="right"/>
              <w:rPr>
                <w:rFonts w:ascii="Times New Roman" w:eastAsia="Times New Roman" w:hAnsi="Times New Roman" w:cs="Times New Roman"/>
                <w:sz w:val="24"/>
              </w:rPr>
            </w:pPr>
            <w:r w:rsidRPr="00123E35">
              <w:rPr>
                <w:rFonts w:ascii="Times New Roman" w:eastAsia="Times New Roman" w:hAnsi="Times New Roman" w:cs="Times New Roman"/>
                <w:sz w:val="24"/>
              </w:rPr>
              <w:t>Unit</w:t>
            </w:r>
          </w:p>
        </w:tc>
      </w:tr>
      <w:tr w:rsidR="007033C4" w:rsidRPr="00123E35" w:rsidTr="007E2B87">
        <w:trPr>
          <w:trHeight w:hRule="exact" w:val="283"/>
          <w:jc w:val="center"/>
        </w:trPr>
        <w:tc>
          <w:tcPr>
            <w:tcW w:w="4951" w:type="dxa"/>
            <w:shd w:val="clear" w:color="auto" w:fill="auto"/>
          </w:tcPr>
          <w:p w:rsidR="007033C4" w:rsidRPr="00123E35" w:rsidRDefault="007033C4" w:rsidP="007E2B87">
            <w:pPr>
              <w:widowControl w:val="0"/>
              <w:spacing w:after="0" w:line="268" w:lineRule="exact"/>
              <w:rPr>
                <w:rFonts w:ascii="Times New Roman" w:eastAsia="Times New Roman" w:hAnsi="Times New Roman" w:cs="Times New Roman"/>
                <w:sz w:val="24"/>
              </w:rPr>
            </w:pPr>
            <w:r w:rsidRPr="00123E35">
              <w:rPr>
                <w:rFonts w:ascii="Times New Roman" w:eastAsia="Times New Roman" w:hAnsi="Times New Roman" w:cs="Times New Roman"/>
                <w:sz w:val="24"/>
              </w:rPr>
              <w:t>Semi-Major Axis (SMA)</w:t>
            </w:r>
          </w:p>
        </w:tc>
        <w:tc>
          <w:tcPr>
            <w:tcW w:w="903" w:type="dxa"/>
            <w:shd w:val="clear" w:color="auto" w:fill="auto"/>
          </w:tcPr>
          <w:p w:rsidR="007033C4" w:rsidRPr="00123E35" w:rsidRDefault="007033C4" w:rsidP="007E2B87">
            <w:pPr>
              <w:widowControl w:val="0"/>
              <w:spacing w:after="0" w:line="268" w:lineRule="exact"/>
              <w:ind w:right="135"/>
              <w:jc w:val="center"/>
              <w:rPr>
                <w:rFonts w:ascii="Times New Roman" w:eastAsia="Times New Roman" w:hAnsi="Times New Roman" w:cs="Times New Roman"/>
                <w:sz w:val="24"/>
              </w:rPr>
            </w:pPr>
            <w:r w:rsidRPr="00123E35">
              <w:rPr>
                <w:rFonts w:ascii="Times New Roman" w:eastAsia="Times New Roman" w:hAnsi="Times New Roman" w:cs="Times New Roman"/>
                <w:sz w:val="24"/>
              </w:rPr>
              <w:t>6978</w:t>
            </w:r>
          </w:p>
        </w:tc>
        <w:tc>
          <w:tcPr>
            <w:tcW w:w="720" w:type="dxa"/>
            <w:shd w:val="clear" w:color="auto" w:fill="auto"/>
          </w:tcPr>
          <w:p w:rsidR="007033C4" w:rsidRPr="00123E35" w:rsidRDefault="007033C4" w:rsidP="007E2B87">
            <w:pPr>
              <w:widowControl w:val="0"/>
              <w:spacing w:after="0" w:line="268" w:lineRule="exact"/>
              <w:ind w:right="195"/>
              <w:jc w:val="right"/>
              <w:rPr>
                <w:rFonts w:ascii="Times New Roman" w:eastAsia="Times New Roman" w:hAnsi="Times New Roman" w:cs="Times New Roman"/>
                <w:sz w:val="24"/>
              </w:rPr>
            </w:pPr>
            <w:r w:rsidRPr="00123E35">
              <w:rPr>
                <w:rFonts w:ascii="Times New Roman" w:eastAsia="Times New Roman" w:hAnsi="Times New Roman" w:cs="Times New Roman"/>
                <w:sz w:val="24"/>
              </w:rPr>
              <w:t>km</w:t>
            </w:r>
          </w:p>
        </w:tc>
      </w:tr>
      <w:tr w:rsidR="007033C4" w:rsidRPr="00123E35" w:rsidTr="007E2B87">
        <w:trPr>
          <w:trHeight w:hRule="exact" w:val="288"/>
          <w:jc w:val="center"/>
        </w:trPr>
        <w:tc>
          <w:tcPr>
            <w:tcW w:w="4951" w:type="dxa"/>
            <w:shd w:val="clear" w:color="auto" w:fill="auto"/>
          </w:tcPr>
          <w:p w:rsidR="007033C4" w:rsidRPr="00123E35" w:rsidRDefault="007033C4" w:rsidP="007E2B87">
            <w:pPr>
              <w:widowControl w:val="0"/>
              <w:spacing w:after="0" w:line="268" w:lineRule="exact"/>
              <w:rPr>
                <w:rFonts w:ascii="Times New Roman" w:eastAsia="Times New Roman" w:hAnsi="Times New Roman" w:cs="Times New Roman"/>
                <w:sz w:val="24"/>
              </w:rPr>
            </w:pPr>
            <w:r w:rsidRPr="00123E35">
              <w:rPr>
                <w:rFonts w:ascii="Times New Roman" w:eastAsia="Times New Roman" w:hAnsi="Times New Roman" w:cs="Times New Roman"/>
                <w:sz w:val="24"/>
              </w:rPr>
              <w:t>Eccentricity (ECC)</w:t>
            </w:r>
          </w:p>
        </w:tc>
        <w:tc>
          <w:tcPr>
            <w:tcW w:w="903" w:type="dxa"/>
            <w:shd w:val="clear" w:color="auto" w:fill="auto"/>
          </w:tcPr>
          <w:p w:rsidR="007033C4" w:rsidRPr="00123E35" w:rsidRDefault="007033C4" w:rsidP="007E2B87">
            <w:pPr>
              <w:widowControl w:val="0"/>
              <w:spacing w:after="0" w:line="268" w:lineRule="exact"/>
              <w:ind w:right="3"/>
              <w:jc w:val="center"/>
              <w:rPr>
                <w:rFonts w:ascii="Times New Roman" w:eastAsia="Times New Roman" w:hAnsi="Times New Roman" w:cs="Times New Roman"/>
                <w:sz w:val="24"/>
              </w:rPr>
            </w:pPr>
            <w:r w:rsidRPr="00123E35">
              <w:rPr>
                <w:rFonts w:ascii="Times New Roman" w:eastAsia="Times New Roman" w:hAnsi="Times New Roman" w:cs="Times New Roman"/>
                <w:sz w:val="24"/>
              </w:rPr>
              <w:t>0</w:t>
            </w:r>
          </w:p>
        </w:tc>
        <w:tc>
          <w:tcPr>
            <w:tcW w:w="720" w:type="dxa"/>
            <w:shd w:val="clear" w:color="auto" w:fill="auto"/>
          </w:tcPr>
          <w:p w:rsidR="007033C4" w:rsidRPr="00123E35" w:rsidRDefault="007033C4" w:rsidP="007E2B87">
            <w:pPr>
              <w:widowControl w:val="0"/>
              <w:spacing w:after="0" w:line="268" w:lineRule="exact"/>
              <w:ind w:right="191"/>
              <w:jc w:val="right"/>
              <w:rPr>
                <w:rFonts w:ascii="Times New Roman" w:eastAsia="Times New Roman" w:hAnsi="Times New Roman" w:cs="Times New Roman"/>
                <w:sz w:val="24"/>
              </w:rPr>
            </w:pPr>
            <w:r w:rsidRPr="00123E35">
              <w:rPr>
                <w:rFonts w:ascii="Times New Roman" w:eastAsia="Times New Roman" w:hAnsi="Times New Roman" w:cs="Times New Roman"/>
                <w:sz w:val="24"/>
              </w:rPr>
              <w:t>----</w:t>
            </w:r>
          </w:p>
        </w:tc>
      </w:tr>
      <w:tr w:rsidR="007033C4" w:rsidRPr="00123E35" w:rsidTr="007E2B87">
        <w:trPr>
          <w:trHeight w:hRule="exact" w:val="284"/>
          <w:jc w:val="center"/>
        </w:trPr>
        <w:tc>
          <w:tcPr>
            <w:tcW w:w="4951" w:type="dxa"/>
            <w:shd w:val="clear" w:color="auto" w:fill="auto"/>
          </w:tcPr>
          <w:p w:rsidR="007033C4" w:rsidRPr="00123E35" w:rsidRDefault="007033C4" w:rsidP="007E2B87">
            <w:pPr>
              <w:widowControl w:val="0"/>
              <w:spacing w:after="0" w:line="268" w:lineRule="exact"/>
              <w:rPr>
                <w:rFonts w:ascii="Times New Roman" w:eastAsia="Times New Roman" w:hAnsi="Times New Roman" w:cs="Times New Roman"/>
                <w:sz w:val="24"/>
              </w:rPr>
            </w:pPr>
            <w:r w:rsidRPr="00123E35">
              <w:rPr>
                <w:rFonts w:ascii="Times New Roman" w:eastAsia="Times New Roman" w:hAnsi="Times New Roman" w:cs="Times New Roman"/>
                <w:sz w:val="24"/>
              </w:rPr>
              <w:t>Inclination (INC)</w:t>
            </w:r>
          </w:p>
        </w:tc>
        <w:tc>
          <w:tcPr>
            <w:tcW w:w="903" w:type="dxa"/>
            <w:shd w:val="clear" w:color="auto" w:fill="auto"/>
          </w:tcPr>
          <w:p w:rsidR="007033C4" w:rsidRPr="00123E35" w:rsidRDefault="007033C4" w:rsidP="007E2B87">
            <w:pPr>
              <w:widowControl w:val="0"/>
              <w:spacing w:after="0" w:line="268" w:lineRule="exact"/>
              <w:ind w:right="135"/>
              <w:jc w:val="center"/>
              <w:rPr>
                <w:rFonts w:ascii="Times New Roman" w:eastAsia="Times New Roman" w:hAnsi="Times New Roman" w:cs="Times New Roman"/>
                <w:sz w:val="24"/>
              </w:rPr>
            </w:pPr>
            <w:r w:rsidRPr="00123E35">
              <w:rPr>
                <w:rFonts w:ascii="Times New Roman" w:eastAsia="Times New Roman" w:hAnsi="Times New Roman" w:cs="Times New Roman"/>
                <w:sz w:val="24"/>
              </w:rPr>
              <w:t>97</w:t>
            </w:r>
          </w:p>
        </w:tc>
        <w:tc>
          <w:tcPr>
            <w:tcW w:w="720" w:type="dxa"/>
            <w:shd w:val="clear" w:color="auto" w:fill="auto"/>
          </w:tcPr>
          <w:p w:rsidR="007033C4" w:rsidRPr="00123E35" w:rsidRDefault="007033C4" w:rsidP="007E2B87">
            <w:pPr>
              <w:widowControl w:val="0"/>
              <w:spacing w:after="0" w:line="268" w:lineRule="exact"/>
              <w:ind w:right="185"/>
              <w:jc w:val="right"/>
              <w:rPr>
                <w:rFonts w:ascii="Times New Roman" w:eastAsia="Times New Roman" w:hAnsi="Times New Roman" w:cs="Times New Roman"/>
                <w:sz w:val="24"/>
              </w:rPr>
            </w:pPr>
            <w:proofErr w:type="spellStart"/>
            <w:r w:rsidRPr="00123E35">
              <w:rPr>
                <w:rFonts w:ascii="Times New Roman" w:eastAsia="Times New Roman" w:hAnsi="Times New Roman" w:cs="Times New Roman"/>
                <w:sz w:val="24"/>
              </w:rPr>
              <w:t>deg</w:t>
            </w:r>
            <w:proofErr w:type="spellEnd"/>
          </w:p>
        </w:tc>
      </w:tr>
      <w:tr w:rsidR="007033C4" w:rsidRPr="00123E35" w:rsidTr="007E2B87">
        <w:trPr>
          <w:trHeight w:hRule="exact" w:val="288"/>
          <w:jc w:val="center"/>
        </w:trPr>
        <w:tc>
          <w:tcPr>
            <w:tcW w:w="4951" w:type="dxa"/>
            <w:shd w:val="clear" w:color="auto" w:fill="auto"/>
          </w:tcPr>
          <w:p w:rsidR="007033C4" w:rsidRPr="00123E35" w:rsidRDefault="007033C4" w:rsidP="007E2B87">
            <w:pPr>
              <w:widowControl w:val="0"/>
              <w:spacing w:after="0" w:line="268" w:lineRule="exact"/>
              <w:rPr>
                <w:rFonts w:ascii="Times New Roman" w:eastAsia="Times New Roman" w:hAnsi="Times New Roman" w:cs="Times New Roman"/>
                <w:sz w:val="24"/>
              </w:rPr>
            </w:pPr>
            <w:r w:rsidRPr="00123E35">
              <w:rPr>
                <w:rFonts w:ascii="Times New Roman" w:eastAsia="Times New Roman" w:hAnsi="Times New Roman" w:cs="Times New Roman"/>
                <w:sz w:val="24"/>
              </w:rPr>
              <w:t>Argument of Perigee (AOP)</w:t>
            </w:r>
          </w:p>
        </w:tc>
        <w:tc>
          <w:tcPr>
            <w:tcW w:w="903" w:type="dxa"/>
            <w:shd w:val="clear" w:color="auto" w:fill="auto"/>
          </w:tcPr>
          <w:p w:rsidR="007033C4" w:rsidRPr="00123E35" w:rsidRDefault="007033C4" w:rsidP="007E2B87">
            <w:pPr>
              <w:widowControl w:val="0"/>
              <w:spacing w:after="0" w:line="268" w:lineRule="exact"/>
              <w:ind w:right="135"/>
              <w:jc w:val="center"/>
              <w:rPr>
                <w:rFonts w:ascii="Times New Roman" w:eastAsia="Times New Roman" w:hAnsi="Times New Roman" w:cs="Times New Roman"/>
                <w:sz w:val="24"/>
              </w:rPr>
            </w:pPr>
            <w:r w:rsidRPr="00123E35">
              <w:rPr>
                <w:rFonts w:ascii="Times New Roman" w:eastAsia="Times New Roman" w:hAnsi="Times New Roman" w:cs="Times New Roman"/>
                <w:sz w:val="24"/>
              </w:rPr>
              <w:t>150</w:t>
            </w:r>
          </w:p>
        </w:tc>
        <w:tc>
          <w:tcPr>
            <w:tcW w:w="720" w:type="dxa"/>
            <w:shd w:val="clear" w:color="auto" w:fill="auto"/>
          </w:tcPr>
          <w:p w:rsidR="007033C4" w:rsidRPr="00123E35" w:rsidRDefault="007033C4" w:rsidP="007E2B87">
            <w:pPr>
              <w:widowControl w:val="0"/>
              <w:spacing w:after="0" w:line="268" w:lineRule="exact"/>
              <w:ind w:right="185"/>
              <w:jc w:val="right"/>
              <w:rPr>
                <w:rFonts w:ascii="Times New Roman" w:eastAsia="Times New Roman" w:hAnsi="Times New Roman" w:cs="Times New Roman"/>
                <w:sz w:val="24"/>
              </w:rPr>
            </w:pPr>
            <w:proofErr w:type="spellStart"/>
            <w:r w:rsidRPr="00123E35">
              <w:rPr>
                <w:rFonts w:ascii="Times New Roman" w:eastAsia="Times New Roman" w:hAnsi="Times New Roman" w:cs="Times New Roman"/>
                <w:sz w:val="24"/>
              </w:rPr>
              <w:t>deg</w:t>
            </w:r>
            <w:proofErr w:type="spellEnd"/>
          </w:p>
        </w:tc>
      </w:tr>
      <w:tr w:rsidR="007033C4" w:rsidRPr="00123E35" w:rsidTr="007E2B87">
        <w:trPr>
          <w:trHeight w:hRule="exact" w:val="283"/>
          <w:jc w:val="center"/>
        </w:trPr>
        <w:tc>
          <w:tcPr>
            <w:tcW w:w="4951" w:type="dxa"/>
            <w:shd w:val="clear" w:color="auto" w:fill="auto"/>
          </w:tcPr>
          <w:p w:rsidR="007033C4" w:rsidRPr="00123E35" w:rsidRDefault="007033C4" w:rsidP="007E2B87">
            <w:pPr>
              <w:widowControl w:val="0"/>
              <w:spacing w:after="0" w:line="268" w:lineRule="exact"/>
              <w:rPr>
                <w:rFonts w:ascii="Times New Roman" w:eastAsia="Times New Roman" w:hAnsi="Times New Roman" w:cs="Times New Roman"/>
                <w:sz w:val="24"/>
              </w:rPr>
            </w:pPr>
            <w:r w:rsidRPr="00123E35">
              <w:rPr>
                <w:rFonts w:ascii="Times New Roman" w:eastAsia="Times New Roman" w:hAnsi="Times New Roman" w:cs="Times New Roman"/>
                <w:sz w:val="24"/>
              </w:rPr>
              <w:t>Right Ascension of Ascending Node (RAAN)</w:t>
            </w:r>
          </w:p>
        </w:tc>
        <w:tc>
          <w:tcPr>
            <w:tcW w:w="903" w:type="dxa"/>
            <w:shd w:val="clear" w:color="auto" w:fill="auto"/>
          </w:tcPr>
          <w:p w:rsidR="007033C4" w:rsidRPr="00123E35" w:rsidRDefault="007033C4" w:rsidP="007E2B87">
            <w:pPr>
              <w:widowControl w:val="0"/>
              <w:spacing w:after="0" w:line="268" w:lineRule="exact"/>
              <w:ind w:right="3"/>
              <w:jc w:val="center"/>
              <w:rPr>
                <w:rFonts w:ascii="Times New Roman" w:eastAsia="Times New Roman" w:hAnsi="Times New Roman" w:cs="Times New Roman"/>
                <w:sz w:val="24"/>
              </w:rPr>
            </w:pPr>
            <w:r w:rsidRPr="00123E35">
              <w:rPr>
                <w:rFonts w:ascii="Times New Roman" w:eastAsia="Times New Roman" w:hAnsi="Times New Roman" w:cs="Times New Roman"/>
                <w:sz w:val="24"/>
              </w:rPr>
              <w:t>0</w:t>
            </w:r>
          </w:p>
        </w:tc>
        <w:tc>
          <w:tcPr>
            <w:tcW w:w="720" w:type="dxa"/>
            <w:shd w:val="clear" w:color="auto" w:fill="auto"/>
          </w:tcPr>
          <w:p w:rsidR="007033C4" w:rsidRPr="00123E35" w:rsidRDefault="007033C4" w:rsidP="007E2B87">
            <w:pPr>
              <w:widowControl w:val="0"/>
              <w:spacing w:after="0" w:line="268" w:lineRule="exact"/>
              <w:ind w:right="185"/>
              <w:jc w:val="right"/>
              <w:rPr>
                <w:rFonts w:ascii="Times New Roman" w:eastAsia="Times New Roman" w:hAnsi="Times New Roman" w:cs="Times New Roman"/>
                <w:sz w:val="24"/>
              </w:rPr>
            </w:pPr>
            <w:proofErr w:type="spellStart"/>
            <w:r w:rsidRPr="00123E35">
              <w:rPr>
                <w:rFonts w:ascii="Times New Roman" w:eastAsia="Times New Roman" w:hAnsi="Times New Roman" w:cs="Times New Roman"/>
                <w:sz w:val="24"/>
              </w:rPr>
              <w:t>deg</w:t>
            </w:r>
            <w:proofErr w:type="spellEnd"/>
          </w:p>
        </w:tc>
      </w:tr>
      <w:tr w:rsidR="007033C4" w:rsidRPr="00123E35" w:rsidTr="007E2B87">
        <w:trPr>
          <w:trHeight w:hRule="exact" w:val="288"/>
          <w:jc w:val="center"/>
        </w:trPr>
        <w:tc>
          <w:tcPr>
            <w:tcW w:w="4951" w:type="dxa"/>
            <w:shd w:val="clear" w:color="auto" w:fill="auto"/>
          </w:tcPr>
          <w:p w:rsidR="007033C4" w:rsidRPr="00123E35" w:rsidRDefault="007033C4" w:rsidP="007E2B87">
            <w:pPr>
              <w:widowControl w:val="0"/>
              <w:spacing w:after="0" w:line="268" w:lineRule="exact"/>
              <w:rPr>
                <w:rFonts w:ascii="Times New Roman" w:eastAsia="Times New Roman" w:hAnsi="Times New Roman" w:cs="Times New Roman"/>
                <w:sz w:val="24"/>
              </w:rPr>
            </w:pPr>
            <w:r w:rsidRPr="00123E35">
              <w:rPr>
                <w:rFonts w:ascii="Times New Roman" w:eastAsia="Times New Roman" w:hAnsi="Times New Roman" w:cs="Times New Roman"/>
                <w:sz w:val="24"/>
              </w:rPr>
              <w:t>True Anomaly (TA)</w:t>
            </w:r>
          </w:p>
        </w:tc>
        <w:tc>
          <w:tcPr>
            <w:tcW w:w="903" w:type="dxa"/>
            <w:shd w:val="clear" w:color="auto" w:fill="auto"/>
          </w:tcPr>
          <w:p w:rsidR="007033C4" w:rsidRPr="00123E35" w:rsidRDefault="007033C4" w:rsidP="007E2B87">
            <w:pPr>
              <w:widowControl w:val="0"/>
              <w:spacing w:after="0" w:line="268" w:lineRule="exact"/>
              <w:ind w:right="135"/>
              <w:jc w:val="center"/>
              <w:rPr>
                <w:rFonts w:ascii="Times New Roman" w:eastAsia="Times New Roman" w:hAnsi="Times New Roman" w:cs="Times New Roman"/>
                <w:sz w:val="24"/>
              </w:rPr>
            </w:pPr>
            <w:r w:rsidRPr="00123E35">
              <w:rPr>
                <w:rFonts w:ascii="Times New Roman" w:eastAsia="Times New Roman" w:hAnsi="Times New Roman" w:cs="Times New Roman"/>
                <w:sz w:val="24"/>
              </w:rPr>
              <w:t>10</w:t>
            </w:r>
          </w:p>
        </w:tc>
        <w:tc>
          <w:tcPr>
            <w:tcW w:w="720" w:type="dxa"/>
            <w:shd w:val="clear" w:color="auto" w:fill="auto"/>
          </w:tcPr>
          <w:p w:rsidR="007033C4" w:rsidRPr="00123E35" w:rsidRDefault="007033C4" w:rsidP="007E2B87">
            <w:pPr>
              <w:widowControl w:val="0"/>
              <w:spacing w:after="0" w:line="268" w:lineRule="exact"/>
              <w:ind w:right="185"/>
              <w:jc w:val="right"/>
              <w:rPr>
                <w:rFonts w:ascii="Times New Roman" w:eastAsia="Times New Roman" w:hAnsi="Times New Roman" w:cs="Times New Roman"/>
                <w:sz w:val="24"/>
              </w:rPr>
            </w:pPr>
            <w:proofErr w:type="spellStart"/>
            <w:r w:rsidRPr="00123E35">
              <w:rPr>
                <w:rFonts w:ascii="Times New Roman" w:eastAsia="Times New Roman" w:hAnsi="Times New Roman" w:cs="Times New Roman"/>
                <w:sz w:val="24"/>
              </w:rPr>
              <w:t>deg</w:t>
            </w:r>
            <w:proofErr w:type="spellEnd"/>
          </w:p>
        </w:tc>
      </w:tr>
    </w:tbl>
    <w:p w:rsidR="007033C4" w:rsidRPr="00123E35" w:rsidRDefault="007033C4" w:rsidP="007033C4">
      <w:pPr>
        <w:widowControl w:val="0"/>
        <w:spacing w:after="0" w:line="240" w:lineRule="auto"/>
        <w:rPr>
          <w:rFonts w:ascii="Times New Roman" w:eastAsia="Times New Roman" w:hAnsi="Times New Roman" w:cs="Times New Roman"/>
          <w:sz w:val="20"/>
          <w:szCs w:val="24"/>
        </w:rPr>
      </w:pPr>
    </w:p>
    <w:p w:rsidR="007033C4" w:rsidRPr="00123E35" w:rsidRDefault="007033C4" w:rsidP="007033C4">
      <w:pPr>
        <w:widowControl w:val="0"/>
        <w:spacing w:before="9" w:after="0" w:line="240" w:lineRule="auto"/>
        <w:rPr>
          <w:rFonts w:ascii="Times New Roman" w:eastAsia="Times New Roman" w:hAnsi="Times New Roman" w:cs="Times New Roman"/>
          <w:sz w:val="23"/>
          <w:szCs w:val="24"/>
        </w:rPr>
      </w:pPr>
    </w:p>
    <w:p w:rsidR="007033C4" w:rsidRPr="00C76AA6" w:rsidRDefault="007033C4" w:rsidP="007033C4">
      <w:pPr>
        <w:widowControl w:val="0"/>
        <w:tabs>
          <w:tab w:val="left" w:pos="481"/>
        </w:tabs>
        <w:spacing w:before="69" w:after="0" w:line="240" w:lineRule="auto"/>
        <w:jc w:val="both"/>
        <w:outlineLvl w:val="0"/>
        <w:rPr>
          <w:rFonts w:ascii="Times New Roman" w:eastAsia="Times New Roman" w:hAnsi="Times New Roman" w:cs="Times New Roman"/>
          <w:b/>
          <w:bCs/>
          <w:sz w:val="28"/>
          <w:szCs w:val="28"/>
        </w:rPr>
      </w:pPr>
      <w:r w:rsidRPr="00C76AA6">
        <w:rPr>
          <w:rFonts w:ascii="Times New Roman" w:eastAsia="Times New Roman" w:hAnsi="Times New Roman" w:cs="Times New Roman"/>
          <w:b/>
          <w:bCs/>
          <w:sz w:val="28"/>
          <w:szCs w:val="28"/>
        </w:rPr>
        <w:t>Orbital Debris Mitigation</w:t>
      </w:r>
      <w:r w:rsidRPr="00C76AA6">
        <w:rPr>
          <w:rFonts w:ascii="Times New Roman" w:eastAsia="Times New Roman" w:hAnsi="Times New Roman" w:cs="Times New Roman"/>
          <w:b/>
          <w:bCs/>
          <w:spacing w:val="-11"/>
          <w:sz w:val="28"/>
          <w:szCs w:val="28"/>
        </w:rPr>
        <w:t xml:space="preserve"> </w:t>
      </w:r>
      <w:r w:rsidRPr="00C76AA6">
        <w:rPr>
          <w:rFonts w:ascii="Times New Roman" w:eastAsia="Times New Roman" w:hAnsi="Times New Roman" w:cs="Times New Roman"/>
          <w:b/>
          <w:bCs/>
          <w:sz w:val="28"/>
          <w:szCs w:val="28"/>
        </w:rPr>
        <w:t>Guidelines</w:t>
      </w:r>
    </w:p>
    <w:p w:rsidR="007033C4" w:rsidRPr="00123E35" w:rsidRDefault="007033C4" w:rsidP="007033C4">
      <w:pPr>
        <w:widowControl w:val="0"/>
        <w:spacing w:before="8" w:after="0" w:line="240" w:lineRule="auto"/>
        <w:rPr>
          <w:rFonts w:ascii="Times New Roman" w:eastAsia="Times New Roman" w:hAnsi="Times New Roman" w:cs="Times New Roman"/>
          <w:b/>
          <w:sz w:val="20"/>
          <w:szCs w:val="24"/>
        </w:rPr>
      </w:pPr>
    </w:p>
    <w:p w:rsidR="007033C4" w:rsidRPr="00C76AA6" w:rsidRDefault="007033C4" w:rsidP="007033C4">
      <w:pPr>
        <w:widowControl w:val="0"/>
        <w:spacing w:after="0" w:line="275" w:lineRule="exact"/>
        <w:ind w:firstLine="720"/>
        <w:jc w:val="both"/>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Several orbital debris mitigation guidelines have been issued by various organizations</w:t>
      </w:r>
    </w:p>
    <w:p w:rsidR="007033C4" w:rsidRPr="00C76AA6" w:rsidRDefault="007033C4" w:rsidP="007033C4">
      <w:pPr>
        <w:widowControl w:val="0"/>
        <w:spacing w:after="0" w:line="240" w:lineRule="auto"/>
        <w:ind w:right="129"/>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 NASA, U.S Government, the Federal Communications Commission (FCC), and the Inter-Agency Space Debris Coordination Committee (IADC). IADC Space Debris Mitigation Guidelines will be summarized in this work.</w:t>
      </w:r>
    </w:p>
    <w:p w:rsidR="007033C4" w:rsidRPr="00C76AA6" w:rsidRDefault="007033C4" w:rsidP="007033C4">
      <w:pPr>
        <w:widowControl w:val="0"/>
        <w:spacing w:before="41" w:after="0" w:line="276" w:lineRule="auto"/>
        <w:ind w:right="120"/>
        <w:jc w:val="both"/>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The Inter-Agency Space Debris Coordination Committee (IADC) is an international governmental forum for the worldwide coordination of activities related to the issues of man-made and natural debris in space. One of its efforts is to recommend debris mitigation guidelines, with an emphasis on cost effectiveness that can be considered during planning and design of spacecraft and launch vehicles in order to minimize or eliminate generation of debris during operations. [5]</w:t>
      </w:r>
    </w:p>
    <w:p w:rsidR="007033C4" w:rsidRPr="00C76AA6" w:rsidRDefault="007033C4" w:rsidP="007033C4">
      <w:pPr>
        <w:widowControl w:val="0"/>
        <w:spacing w:before="1" w:after="0" w:line="276" w:lineRule="auto"/>
        <w:ind w:right="111"/>
        <w:jc w:val="both"/>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 xml:space="preserve">The IADC Space Debris Mitigation Guidelines describe existing practices that have been identified and evaluated for limiting the generation </w:t>
      </w:r>
      <w:r w:rsidRPr="00C76AA6">
        <w:rPr>
          <w:rFonts w:ascii="Times New Roman" w:eastAsia="Times New Roman" w:hAnsi="Times New Roman" w:cs="Times New Roman"/>
          <w:spacing w:val="4"/>
          <w:sz w:val="28"/>
          <w:szCs w:val="28"/>
        </w:rPr>
        <w:t xml:space="preserve">of </w:t>
      </w:r>
      <w:r w:rsidRPr="00C76AA6">
        <w:rPr>
          <w:rFonts w:ascii="Times New Roman" w:eastAsia="Times New Roman" w:hAnsi="Times New Roman" w:cs="Times New Roman"/>
          <w:sz w:val="28"/>
          <w:szCs w:val="28"/>
        </w:rPr>
        <w:t xml:space="preserve">space debris </w:t>
      </w:r>
      <w:r w:rsidRPr="00C76AA6">
        <w:rPr>
          <w:rFonts w:ascii="Times New Roman" w:eastAsia="Times New Roman" w:hAnsi="Times New Roman" w:cs="Times New Roman"/>
          <w:spacing w:val="-3"/>
          <w:sz w:val="28"/>
          <w:szCs w:val="28"/>
        </w:rPr>
        <w:t xml:space="preserve">in </w:t>
      </w:r>
      <w:r w:rsidRPr="00C76AA6">
        <w:rPr>
          <w:rFonts w:ascii="Times New Roman" w:eastAsia="Times New Roman" w:hAnsi="Times New Roman" w:cs="Times New Roman"/>
          <w:sz w:val="28"/>
          <w:szCs w:val="28"/>
        </w:rPr>
        <w:t xml:space="preserve">the environment. Limitation </w:t>
      </w:r>
      <w:r w:rsidRPr="00C76AA6">
        <w:rPr>
          <w:rFonts w:ascii="Times New Roman" w:eastAsia="Times New Roman" w:hAnsi="Times New Roman" w:cs="Times New Roman"/>
          <w:spacing w:val="4"/>
          <w:sz w:val="28"/>
          <w:szCs w:val="28"/>
        </w:rPr>
        <w:t xml:space="preserve">of </w:t>
      </w:r>
      <w:r w:rsidRPr="00C76AA6">
        <w:rPr>
          <w:rFonts w:ascii="Times New Roman" w:eastAsia="Times New Roman" w:hAnsi="Times New Roman" w:cs="Times New Roman"/>
          <w:sz w:val="28"/>
          <w:szCs w:val="28"/>
        </w:rPr>
        <w:t xml:space="preserve">debris released during normal operations, minimization </w:t>
      </w:r>
      <w:r w:rsidRPr="00C76AA6">
        <w:rPr>
          <w:rFonts w:ascii="Times New Roman" w:eastAsia="Times New Roman" w:hAnsi="Times New Roman" w:cs="Times New Roman"/>
          <w:spacing w:val="5"/>
          <w:sz w:val="28"/>
          <w:szCs w:val="28"/>
        </w:rPr>
        <w:t xml:space="preserve">of </w:t>
      </w:r>
      <w:r w:rsidRPr="00C76AA6">
        <w:rPr>
          <w:rFonts w:ascii="Times New Roman" w:eastAsia="Times New Roman" w:hAnsi="Times New Roman" w:cs="Times New Roman"/>
          <w:sz w:val="28"/>
          <w:szCs w:val="28"/>
        </w:rPr>
        <w:t xml:space="preserve">the potential for on-orbit break-ups, post-mission disposal, and prevention of on-orbit collisions represent the overall environmental impact of the missions </w:t>
      </w:r>
      <w:r w:rsidRPr="00C76AA6">
        <w:rPr>
          <w:rFonts w:ascii="Times New Roman" w:eastAsia="Times New Roman" w:hAnsi="Times New Roman" w:cs="Times New Roman"/>
          <w:spacing w:val="-3"/>
          <w:sz w:val="28"/>
          <w:szCs w:val="28"/>
        </w:rPr>
        <w:t xml:space="preserve">in </w:t>
      </w:r>
      <w:proofErr w:type="gramStart"/>
      <w:r w:rsidRPr="00C76AA6">
        <w:rPr>
          <w:rFonts w:ascii="Times New Roman" w:eastAsia="Times New Roman" w:hAnsi="Times New Roman" w:cs="Times New Roman"/>
          <w:sz w:val="28"/>
          <w:szCs w:val="28"/>
        </w:rPr>
        <w:t>this guidelines</w:t>
      </w:r>
      <w:proofErr w:type="gramEnd"/>
      <w:r w:rsidRPr="00C76AA6">
        <w:rPr>
          <w:rFonts w:ascii="Times New Roman" w:eastAsia="Times New Roman" w:hAnsi="Times New Roman" w:cs="Times New Roman"/>
          <w:sz w:val="28"/>
          <w:szCs w:val="28"/>
        </w:rPr>
        <w:t>.</w:t>
      </w:r>
    </w:p>
    <w:p w:rsidR="007033C4" w:rsidRPr="00C76AA6" w:rsidRDefault="007033C4" w:rsidP="007033C4">
      <w:pPr>
        <w:widowControl w:val="0"/>
        <w:spacing w:before="1" w:after="0" w:line="240" w:lineRule="auto"/>
        <w:rPr>
          <w:rFonts w:ascii="Times New Roman" w:eastAsia="Times New Roman" w:hAnsi="Times New Roman" w:cs="Times New Roman"/>
          <w:sz w:val="32"/>
          <w:szCs w:val="28"/>
        </w:rPr>
      </w:pPr>
    </w:p>
    <w:p w:rsidR="007033C4" w:rsidRPr="00C76AA6" w:rsidRDefault="007033C4" w:rsidP="007033C4">
      <w:pPr>
        <w:widowControl w:val="0"/>
        <w:spacing w:after="0" w:line="240" w:lineRule="auto"/>
        <w:jc w:val="both"/>
        <w:outlineLvl w:val="0"/>
        <w:rPr>
          <w:rFonts w:ascii="Times New Roman" w:eastAsia="Times New Roman" w:hAnsi="Times New Roman" w:cs="Times New Roman"/>
          <w:b/>
          <w:bCs/>
          <w:sz w:val="28"/>
          <w:szCs w:val="28"/>
        </w:rPr>
      </w:pPr>
      <w:r w:rsidRPr="00C76AA6">
        <w:rPr>
          <w:rFonts w:ascii="Times New Roman" w:eastAsia="Times New Roman" w:hAnsi="Times New Roman" w:cs="Times New Roman"/>
          <w:b/>
          <w:bCs/>
          <w:sz w:val="28"/>
          <w:szCs w:val="28"/>
        </w:rPr>
        <w:t>2.1- IADC Mitigation Measures</w:t>
      </w:r>
    </w:p>
    <w:p w:rsidR="007033C4" w:rsidRPr="00C76AA6" w:rsidRDefault="007033C4" w:rsidP="007033C4">
      <w:pPr>
        <w:widowControl w:val="0"/>
        <w:spacing w:before="36" w:after="0" w:line="240" w:lineRule="auto"/>
        <w:ind w:firstLine="720"/>
        <w:jc w:val="both"/>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The main Mitigation measures in IADC guidelines are:</w:t>
      </w:r>
    </w:p>
    <w:p w:rsidR="007033C4" w:rsidRPr="00C76AA6" w:rsidRDefault="007033C4" w:rsidP="007033C4">
      <w:pPr>
        <w:widowControl w:val="0"/>
        <w:tabs>
          <w:tab w:val="left" w:pos="304"/>
        </w:tabs>
        <w:spacing w:before="41" w:after="0" w:line="273" w:lineRule="auto"/>
        <w:ind w:right="119"/>
        <w:jc w:val="both"/>
        <w:rPr>
          <w:rFonts w:ascii="Times New Roman" w:eastAsia="Times New Roman" w:hAnsi="Times New Roman" w:cs="Times New Roman"/>
          <w:sz w:val="28"/>
          <w:szCs w:val="24"/>
        </w:rPr>
      </w:pPr>
      <w:r w:rsidRPr="00C76AA6">
        <w:rPr>
          <w:rFonts w:ascii="Times New Roman" w:eastAsia="Times New Roman" w:hAnsi="Times New Roman" w:cs="Times New Roman"/>
          <w:spacing w:val="-3"/>
          <w:sz w:val="28"/>
          <w:szCs w:val="24"/>
        </w:rPr>
        <w:t xml:space="preserve">Limit </w:t>
      </w:r>
      <w:r w:rsidRPr="00C76AA6">
        <w:rPr>
          <w:rFonts w:ascii="Times New Roman" w:eastAsia="Times New Roman" w:hAnsi="Times New Roman" w:cs="Times New Roman"/>
          <w:sz w:val="28"/>
          <w:szCs w:val="24"/>
        </w:rPr>
        <w:t xml:space="preserve">Debris Released during Normal Operations: It </w:t>
      </w:r>
      <w:r w:rsidRPr="00C76AA6">
        <w:rPr>
          <w:rFonts w:ascii="Times New Roman" w:eastAsia="Times New Roman" w:hAnsi="Times New Roman" w:cs="Times New Roman"/>
          <w:spacing w:val="-3"/>
          <w:sz w:val="28"/>
          <w:szCs w:val="24"/>
        </w:rPr>
        <w:t xml:space="preserve">is </w:t>
      </w:r>
      <w:r w:rsidRPr="00C76AA6">
        <w:rPr>
          <w:rFonts w:ascii="Times New Roman" w:eastAsia="Times New Roman" w:hAnsi="Times New Roman" w:cs="Times New Roman"/>
          <w:sz w:val="28"/>
          <w:szCs w:val="24"/>
        </w:rPr>
        <w:t xml:space="preserve">requirement for spacecraft manufacturers to reduce debris generation during normal operations, so all spacecraft </w:t>
      </w:r>
      <w:r w:rsidRPr="00C76AA6">
        <w:rPr>
          <w:rFonts w:ascii="Times New Roman" w:eastAsia="Times New Roman" w:hAnsi="Times New Roman" w:cs="Times New Roman"/>
          <w:spacing w:val="-3"/>
          <w:sz w:val="28"/>
          <w:szCs w:val="24"/>
        </w:rPr>
        <w:t xml:space="preserve">must be </w:t>
      </w:r>
      <w:r w:rsidRPr="00C76AA6">
        <w:rPr>
          <w:rFonts w:ascii="Times New Roman" w:eastAsia="Times New Roman" w:hAnsi="Times New Roman" w:cs="Times New Roman"/>
          <w:sz w:val="28"/>
          <w:szCs w:val="24"/>
        </w:rPr>
        <w:t xml:space="preserve">designed so as not to release debris during normal operations. If that </w:t>
      </w:r>
      <w:r w:rsidRPr="00C76AA6">
        <w:rPr>
          <w:rFonts w:ascii="Times New Roman" w:eastAsia="Times New Roman" w:hAnsi="Times New Roman" w:cs="Times New Roman"/>
          <w:spacing w:val="-3"/>
          <w:sz w:val="28"/>
          <w:szCs w:val="24"/>
        </w:rPr>
        <w:t xml:space="preserve">is </w:t>
      </w:r>
      <w:r w:rsidRPr="00C76AA6">
        <w:rPr>
          <w:rFonts w:ascii="Times New Roman" w:eastAsia="Times New Roman" w:hAnsi="Times New Roman" w:cs="Times New Roman"/>
          <w:sz w:val="28"/>
          <w:szCs w:val="24"/>
        </w:rPr>
        <w:t xml:space="preserve">not possible, the space debris </w:t>
      </w:r>
      <w:r w:rsidRPr="00C76AA6">
        <w:rPr>
          <w:rFonts w:ascii="Times New Roman" w:eastAsia="Times New Roman" w:hAnsi="Times New Roman" w:cs="Times New Roman"/>
          <w:spacing w:val="-3"/>
          <w:sz w:val="28"/>
          <w:szCs w:val="24"/>
        </w:rPr>
        <w:t>must be</w:t>
      </w:r>
      <w:r w:rsidRPr="00C76AA6">
        <w:rPr>
          <w:rFonts w:ascii="Times New Roman" w:eastAsia="Times New Roman" w:hAnsi="Times New Roman" w:cs="Times New Roman"/>
          <w:spacing w:val="10"/>
          <w:sz w:val="28"/>
          <w:szCs w:val="24"/>
        </w:rPr>
        <w:t xml:space="preserve"> </w:t>
      </w:r>
      <w:r w:rsidRPr="00C76AA6">
        <w:rPr>
          <w:rFonts w:ascii="Times New Roman" w:eastAsia="Times New Roman" w:hAnsi="Times New Roman" w:cs="Times New Roman"/>
          <w:sz w:val="28"/>
          <w:szCs w:val="24"/>
        </w:rPr>
        <w:t>limited.</w:t>
      </w:r>
    </w:p>
    <w:p w:rsidR="007033C4" w:rsidRPr="00C76AA6" w:rsidRDefault="007033C4" w:rsidP="007033C4">
      <w:pPr>
        <w:widowControl w:val="0"/>
        <w:tabs>
          <w:tab w:val="left" w:pos="304"/>
        </w:tabs>
        <w:spacing w:before="3" w:after="0" w:line="268" w:lineRule="auto"/>
        <w:ind w:right="111"/>
        <w:rPr>
          <w:rFonts w:ascii="Times New Roman" w:eastAsia="Times New Roman" w:hAnsi="Times New Roman" w:cs="Times New Roman"/>
          <w:sz w:val="28"/>
          <w:szCs w:val="24"/>
        </w:rPr>
      </w:pPr>
      <w:r w:rsidRPr="00C76AA6">
        <w:rPr>
          <w:rFonts w:ascii="Times New Roman" w:eastAsia="Times New Roman" w:hAnsi="Times New Roman" w:cs="Times New Roman"/>
          <w:sz w:val="28"/>
          <w:szCs w:val="24"/>
        </w:rPr>
        <w:lastRenderedPageBreak/>
        <w:t xml:space="preserve">Minimize the Potential for On-Orbit Break-ups: The main factors which cause </w:t>
      </w:r>
      <w:proofErr w:type="gramStart"/>
      <w:r w:rsidRPr="00C76AA6">
        <w:rPr>
          <w:rFonts w:ascii="Times New Roman" w:eastAsia="Times New Roman" w:hAnsi="Times New Roman" w:cs="Times New Roman"/>
          <w:sz w:val="28"/>
          <w:szCs w:val="24"/>
        </w:rPr>
        <w:t>On</w:t>
      </w:r>
      <w:proofErr w:type="gramEnd"/>
      <w:r w:rsidRPr="00C76AA6">
        <w:rPr>
          <w:rFonts w:ascii="Times New Roman" w:eastAsia="Times New Roman" w:hAnsi="Times New Roman" w:cs="Times New Roman"/>
          <w:sz w:val="28"/>
          <w:szCs w:val="24"/>
        </w:rPr>
        <w:t xml:space="preserve">- orbit breaks-ups can </w:t>
      </w:r>
      <w:r w:rsidRPr="00C76AA6">
        <w:rPr>
          <w:rFonts w:ascii="Times New Roman" w:eastAsia="Times New Roman" w:hAnsi="Times New Roman" w:cs="Times New Roman"/>
          <w:spacing w:val="-3"/>
          <w:sz w:val="28"/>
          <w:szCs w:val="24"/>
        </w:rPr>
        <w:t xml:space="preserve">be </w:t>
      </w:r>
      <w:r w:rsidRPr="00C76AA6">
        <w:rPr>
          <w:rFonts w:ascii="Times New Roman" w:eastAsia="Times New Roman" w:hAnsi="Times New Roman" w:cs="Times New Roman"/>
          <w:sz w:val="28"/>
          <w:szCs w:val="24"/>
        </w:rPr>
        <w:t xml:space="preserve">prevented </w:t>
      </w:r>
      <w:r w:rsidRPr="00C76AA6">
        <w:rPr>
          <w:rFonts w:ascii="Times New Roman" w:eastAsia="Times New Roman" w:hAnsi="Times New Roman" w:cs="Times New Roman"/>
          <w:spacing w:val="-3"/>
          <w:sz w:val="28"/>
          <w:szCs w:val="24"/>
        </w:rPr>
        <w:t xml:space="preserve">using </w:t>
      </w:r>
      <w:r w:rsidRPr="00C76AA6">
        <w:rPr>
          <w:rFonts w:ascii="Times New Roman" w:eastAsia="Times New Roman" w:hAnsi="Times New Roman" w:cs="Times New Roman"/>
          <w:sz w:val="28"/>
          <w:szCs w:val="24"/>
        </w:rPr>
        <w:t>the following</w:t>
      </w:r>
      <w:r w:rsidRPr="00C76AA6">
        <w:rPr>
          <w:rFonts w:ascii="Times New Roman" w:eastAsia="Times New Roman" w:hAnsi="Times New Roman" w:cs="Times New Roman"/>
          <w:spacing w:val="4"/>
          <w:sz w:val="28"/>
          <w:szCs w:val="24"/>
        </w:rPr>
        <w:t xml:space="preserve"> </w:t>
      </w:r>
      <w:r w:rsidRPr="00C76AA6">
        <w:rPr>
          <w:rFonts w:ascii="Times New Roman" w:eastAsia="Times New Roman" w:hAnsi="Times New Roman" w:cs="Times New Roman"/>
          <w:sz w:val="28"/>
          <w:szCs w:val="24"/>
        </w:rPr>
        <w:t>measures:</w:t>
      </w:r>
    </w:p>
    <w:p w:rsidR="007033C4" w:rsidRPr="00C76AA6" w:rsidRDefault="007033C4" w:rsidP="007033C4">
      <w:pPr>
        <w:widowControl w:val="0"/>
        <w:numPr>
          <w:ilvl w:val="1"/>
          <w:numId w:val="0"/>
        </w:numPr>
        <w:tabs>
          <w:tab w:val="left" w:pos="663"/>
          <w:tab w:val="left" w:pos="664"/>
        </w:tabs>
        <w:spacing w:before="6" w:after="0" w:line="240" w:lineRule="auto"/>
        <w:rPr>
          <w:rFonts w:ascii="Times New Roman" w:eastAsia="Times New Roman" w:hAnsi="Times New Roman" w:cs="Times New Roman"/>
          <w:sz w:val="28"/>
          <w:szCs w:val="24"/>
        </w:rPr>
      </w:pPr>
      <w:r w:rsidRPr="00C76AA6">
        <w:rPr>
          <w:rFonts w:ascii="Times New Roman" w:eastAsia="Times New Roman" w:hAnsi="Times New Roman" w:cs="Times New Roman"/>
          <w:sz w:val="28"/>
          <w:szCs w:val="24"/>
        </w:rPr>
        <w:t>Minimize the potential for post mission break-ups as a result of stored</w:t>
      </w:r>
      <w:r w:rsidRPr="00C76AA6">
        <w:rPr>
          <w:rFonts w:ascii="Times New Roman" w:eastAsia="Times New Roman" w:hAnsi="Times New Roman" w:cs="Times New Roman"/>
          <w:spacing w:val="-24"/>
          <w:sz w:val="28"/>
          <w:szCs w:val="24"/>
        </w:rPr>
        <w:t xml:space="preserve"> </w:t>
      </w:r>
      <w:r w:rsidRPr="00C76AA6">
        <w:rPr>
          <w:rFonts w:ascii="Times New Roman" w:eastAsia="Times New Roman" w:hAnsi="Times New Roman" w:cs="Times New Roman"/>
          <w:sz w:val="28"/>
          <w:szCs w:val="24"/>
        </w:rPr>
        <w:t>energy</w:t>
      </w:r>
    </w:p>
    <w:p w:rsidR="007033C4" w:rsidRPr="00C76AA6" w:rsidRDefault="007033C4" w:rsidP="007033C4">
      <w:pPr>
        <w:widowControl w:val="0"/>
        <w:numPr>
          <w:ilvl w:val="1"/>
          <w:numId w:val="0"/>
        </w:numPr>
        <w:tabs>
          <w:tab w:val="left" w:pos="663"/>
          <w:tab w:val="left" w:pos="664"/>
        </w:tabs>
        <w:spacing w:before="42" w:after="0" w:line="240" w:lineRule="auto"/>
        <w:rPr>
          <w:rFonts w:ascii="Times New Roman" w:eastAsia="Times New Roman" w:hAnsi="Times New Roman" w:cs="Times New Roman"/>
          <w:sz w:val="28"/>
          <w:szCs w:val="24"/>
        </w:rPr>
      </w:pPr>
      <w:r w:rsidRPr="00C76AA6">
        <w:rPr>
          <w:rFonts w:ascii="Times New Roman" w:eastAsia="Times New Roman" w:hAnsi="Times New Roman" w:cs="Times New Roman"/>
          <w:sz w:val="28"/>
          <w:szCs w:val="24"/>
        </w:rPr>
        <w:t xml:space="preserve">Minimize the potential for break-ups during different </w:t>
      </w:r>
      <w:proofErr w:type="gramStart"/>
      <w:r w:rsidRPr="00C76AA6">
        <w:rPr>
          <w:rFonts w:ascii="Times New Roman" w:eastAsia="Times New Roman" w:hAnsi="Times New Roman" w:cs="Times New Roman"/>
          <w:sz w:val="28"/>
          <w:szCs w:val="24"/>
        </w:rPr>
        <w:t>phases</w:t>
      </w:r>
      <w:proofErr w:type="gramEnd"/>
      <w:r w:rsidRPr="00C76AA6">
        <w:rPr>
          <w:rFonts w:ascii="Times New Roman" w:eastAsia="Times New Roman" w:hAnsi="Times New Roman" w:cs="Times New Roman"/>
          <w:spacing w:val="-25"/>
          <w:sz w:val="28"/>
          <w:szCs w:val="24"/>
        </w:rPr>
        <w:t xml:space="preserve"> </w:t>
      </w:r>
      <w:r w:rsidRPr="00C76AA6">
        <w:rPr>
          <w:rFonts w:ascii="Times New Roman" w:eastAsia="Times New Roman" w:hAnsi="Times New Roman" w:cs="Times New Roman"/>
          <w:sz w:val="28"/>
          <w:szCs w:val="24"/>
        </w:rPr>
        <w:t>operation</w:t>
      </w:r>
    </w:p>
    <w:p w:rsidR="007033C4" w:rsidRDefault="007033C4" w:rsidP="007033C4">
      <w:pPr>
        <w:widowControl w:val="0"/>
        <w:tabs>
          <w:tab w:val="left" w:pos="304"/>
        </w:tabs>
        <w:spacing w:before="54" w:after="0" w:line="276" w:lineRule="auto"/>
        <w:ind w:right="194"/>
        <w:jc w:val="both"/>
        <w:rPr>
          <w:rFonts w:ascii="Times New Roman" w:eastAsia="Times New Roman" w:hAnsi="Times New Roman" w:cs="Times New Roman"/>
          <w:sz w:val="28"/>
          <w:szCs w:val="24"/>
        </w:rPr>
      </w:pPr>
      <w:r w:rsidRPr="00C76AA6">
        <w:rPr>
          <w:rFonts w:ascii="Times New Roman" w:eastAsia="Times New Roman" w:hAnsi="Times New Roman" w:cs="Times New Roman"/>
          <w:sz w:val="28"/>
          <w:szCs w:val="24"/>
        </w:rPr>
        <w:t>Avoidance of intentional destruction and other harmful</w:t>
      </w:r>
      <w:r w:rsidRPr="00C76AA6">
        <w:rPr>
          <w:rFonts w:ascii="Times New Roman" w:eastAsia="Times New Roman" w:hAnsi="Times New Roman" w:cs="Times New Roman"/>
          <w:spacing w:val="-33"/>
          <w:sz w:val="28"/>
          <w:szCs w:val="24"/>
        </w:rPr>
        <w:t xml:space="preserve"> </w:t>
      </w:r>
      <w:r w:rsidRPr="00C76AA6">
        <w:rPr>
          <w:rFonts w:ascii="Times New Roman" w:eastAsia="Times New Roman" w:hAnsi="Times New Roman" w:cs="Times New Roman"/>
          <w:sz w:val="28"/>
          <w:szCs w:val="24"/>
        </w:rPr>
        <w:t xml:space="preserve">activities </w:t>
      </w:r>
    </w:p>
    <w:p w:rsidR="007033C4" w:rsidRPr="00C76AA6" w:rsidRDefault="007033C4" w:rsidP="007033C4">
      <w:pPr>
        <w:widowControl w:val="0"/>
        <w:tabs>
          <w:tab w:val="left" w:pos="304"/>
        </w:tabs>
        <w:spacing w:before="54" w:after="0" w:line="276" w:lineRule="auto"/>
        <w:ind w:right="194"/>
        <w:jc w:val="both"/>
        <w:rPr>
          <w:rFonts w:ascii="Times New Roman" w:eastAsia="Times New Roman" w:hAnsi="Times New Roman" w:cs="Times New Roman"/>
          <w:sz w:val="28"/>
          <w:szCs w:val="24"/>
        </w:rPr>
      </w:pPr>
      <w:r w:rsidRPr="00C76AA6">
        <w:rPr>
          <w:rFonts w:ascii="Times New Roman" w:eastAsia="Times New Roman" w:hAnsi="Times New Roman" w:cs="Times New Roman"/>
          <w:sz w:val="28"/>
          <w:szCs w:val="24"/>
        </w:rPr>
        <w:t xml:space="preserve">Post Mission Disposal: A spacecraft or orbital stage should </w:t>
      </w:r>
      <w:r w:rsidRPr="00C76AA6">
        <w:rPr>
          <w:rFonts w:ascii="Times New Roman" w:eastAsia="Times New Roman" w:hAnsi="Times New Roman" w:cs="Times New Roman"/>
          <w:spacing w:val="-3"/>
          <w:sz w:val="28"/>
          <w:szCs w:val="24"/>
        </w:rPr>
        <w:t xml:space="preserve">be left in </w:t>
      </w:r>
      <w:r w:rsidRPr="00C76AA6">
        <w:rPr>
          <w:rFonts w:ascii="Times New Roman" w:eastAsia="Times New Roman" w:hAnsi="Times New Roman" w:cs="Times New Roman"/>
          <w:sz w:val="28"/>
          <w:szCs w:val="24"/>
        </w:rPr>
        <w:t xml:space="preserve">an orbit </w:t>
      </w:r>
      <w:r w:rsidRPr="00C76AA6">
        <w:rPr>
          <w:rFonts w:ascii="Times New Roman" w:eastAsia="Times New Roman" w:hAnsi="Times New Roman" w:cs="Times New Roman"/>
          <w:spacing w:val="-3"/>
          <w:sz w:val="28"/>
          <w:szCs w:val="24"/>
        </w:rPr>
        <w:t xml:space="preserve">in </w:t>
      </w:r>
      <w:r w:rsidRPr="00C76AA6">
        <w:rPr>
          <w:rFonts w:ascii="Times New Roman" w:eastAsia="Times New Roman" w:hAnsi="Times New Roman" w:cs="Times New Roman"/>
          <w:sz w:val="28"/>
          <w:szCs w:val="24"/>
        </w:rPr>
        <w:t xml:space="preserve">which, using an accepted nominal projection for solar activity, atmospheric drag will limit the orbital lifetime after completion </w:t>
      </w:r>
      <w:r w:rsidRPr="00C76AA6">
        <w:rPr>
          <w:rFonts w:ascii="Times New Roman" w:eastAsia="Times New Roman" w:hAnsi="Times New Roman" w:cs="Times New Roman"/>
          <w:spacing w:val="4"/>
          <w:sz w:val="28"/>
          <w:szCs w:val="24"/>
        </w:rPr>
        <w:t xml:space="preserve">of </w:t>
      </w:r>
      <w:r w:rsidRPr="00C76AA6">
        <w:rPr>
          <w:rFonts w:ascii="Times New Roman" w:eastAsia="Times New Roman" w:hAnsi="Times New Roman" w:cs="Times New Roman"/>
          <w:sz w:val="28"/>
          <w:szCs w:val="24"/>
        </w:rPr>
        <w:t xml:space="preserve">operations. To avoid or minimize the risk of collisions a spacecraft with orbital debris the Inter-Agency Space Debris Coordination Committee (IADC) recommended that the appropriate lifetime limit </w:t>
      </w:r>
      <w:r w:rsidRPr="00C76AA6">
        <w:rPr>
          <w:rFonts w:ascii="Times New Roman" w:eastAsia="Times New Roman" w:hAnsi="Times New Roman" w:cs="Times New Roman"/>
          <w:spacing w:val="-3"/>
          <w:sz w:val="28"/>
          <w:szCs w:val="24"/>
        </w:rPr>
        <w:t xml:space="preserve">is </w:t>
      </w:r>
      <w:r w:rsidRPr="00C76AA6">
        <w:rPr>
          <w:rFonts w:ascii="Times New Roman" w:eastAsia="Times New Roman" w:hAnsi="Times New Roman" w:cs="Times New Roman"/>
          <w:sz w:val="28"/>
          <w:szCs w:val="24"/>
        </w:rPr>
        <w:t>25-year.</w:t>
      </w:r>
    </w:p>
    <w:p w:rsidR="007033C4" w:rsidRPr="00C76AA6" w:rsidRDefault="007033C4" w:rsidP="007033C4">
      <w:pPr>
        <w:widowControl w:val="0"/>
        <w:tabs>
          <w:tab w:val="left" w:pos="304"/>
        </w:tabs>
        <w:spacing w:before="1" w:after="0" w:line="271" w:lineRule="auto"/>
        <w:ind w:right="197"/>
        <w:jc w:val="both"/>
        <w:rPr>
          <w:rFonts w:ascii="Times New Roman" w:eastAsia="Times New Roman" w:hAnsi="Times New Roman" w:cs="Times New Roman"/>
          <w:sz w:val="28"/>
          <w:szCs w:val="24"/>
        </w:rPr>
      </w:pPr>
      <w:r w:rsidRPr="00C76AA6">
        <w:rPr>
          <w:rFonts w:ascii="Times New Roman" w:eastAsia="Times New Roman" w:hAnsi="Times New Roman" w:cs="Times New Roman"/>
          <w:sz w:val="28"/>
          <w:szCs w:val="24"/>
        </w:rPr>
        <w:t xml:space="preserve">Prevention of On-Orbit Collisions: In developing the design and mission profile </w:t>
      </w:r>
      <w:r w:rsidRPr="00C76AA6">
        <w:rPr>
          <w:rFonts w:ascii="Times New Roman" w:eastAsia="Times New Roman" w:hAnsi="Times New Roman" w:cs="Times New Roman"/>
          <w:spacing w:val="4"/>
          <w:sz w:val="28"/>
          <w:szCs w:val="24"/>
        </w:rPr>
        <w:t xml:space="preserve">of </w:t>
      </w:r>
      <w:r w:rsidRPr="00C76AA6">
        <w:rPr>
          <w:rFonts w:ascii="Times New Roman" w:eastAsia="Times New Roman" w:hAnsi="Times New Roman" w:cs="Times New Roman"/>
          <w:sz w:val="28"/>
          <w:szCs w:val="24"/>
        </w:rPr>
        <w:t xml:space="preserve">a spacecraft or orbital stage, a program or project should estimate and limit the probability </w:t>
      </w:r>
      <w:r w:rsidRPr="00C76AA6">
        <w:rPr>
          <w:rFonts w:ascii="Times New Roman" w:eastAsia="Times New Roman" w:hAnsi="Times New Roman" w:cs="Times New Roman"/>
          <w:spacing w:val="4"/>
          <w:sz w:val="28"/>
          <w:szCs w:val="24"/>
        </w:rPr>
        <w:t xml:space="preserve">of </w:t>
      </w:r>
      <w:r w:rsidRPr="00C76AA6">
        <w:rPr>
          <w:rFonts w:ascii="Times New Roman" w:eastAsia="Times New Roman" w:hAnsi="Times New Roman" w:cs="Times New Roman"/>
          <w:sz w:val="28"/>
          <w:szCs w:val="24"/>
        </w:rPr>
        <w:t>accidental collision with known objects during the spacecraft or orbital stage’s orbital</w:t>
      </w:r>
      <w:r w:rsidRPr="00C76AA6">
        <w:rPr>
          <w:rFonts w:ascii="Times New Roman" w:eastAsia="Times New Roman" w:hAnsi="Times New Roman" w:cs="Times New Roman"/>
          <w:spacing w:val="-11"/>
          <w:sz w:val="28"/>
          <w:szCs w:val="24"/>
        </w:rPr>
        <w:t xml:space="preserve"> </w:t>
      </w:r>
      <w:r w:rsidRPr="00C76AA6">
        <w:rPr>
          <w:rFonts w:ascii="Times New Roman" w:eastAsia="Times New Roman" w:hAnsi="Times New Roman" w:cs="Times New Roman"/>
          <w:sz w:val="28"/>
          <w:szCs w:val="24"/>
        </w:rPr>
        <w:t>lifetime</w:t>
      </w:r>
      <w:proofErr w:type="gramStart"/>
      <w:r w:rsidRPr="00C76AA6">
        <w:rPr>
          <w:rFonts w:ascii="Times New Roman" w:eastAsia="Times New Roman" w:hAnsi="Times New Roman" w:cs="Times New Roman"/>
          <w:sz w:val="28"/>
          <w:szCs w:val="24"/>
        </w:rPr>
        <w:t>.[</w:t>
      </w:r>
      <w:proofErr w:type="gramEnd"/>
      <w:r w:rsidRPr="00C76AA6">
        <w:rPr>
          <w:rFonts w:ascii="Times New Roman" w:eastAsia="Times New Roman" w:hAnsi="Times New Roman" w:cs="Times New Roman"/>
          <w:sz w:val="28"/>
          <w:szCs w:val="24"/>
        </w:rPr>
        <w:t>6]</w:t>
      </w:r>
    </w:p>
    <w:p w:rsidR="007033C4" w:rsidRPr="00123E35" w:rsidRDefault="007033C4" w:rsidP="007033C4">
      <w:pPr>
        <w:widowControl w:val="0"/>
        <w:spacing w:after="0" w:line="240" w:lineRule="auto"/>
        <w:rPr>
          <w:rFonts w:ascii="Times New Roman" w:eastAsia="Times New Roman" w:hAnsi="Times New Roman" w:cs="Times New Roman"/>
          <w:sz w:val="24"/>
        </w:rPr>
        <w:sectPr w:rsidR="007033C4" w:rsidRPr="00123E35" w:rsidSect="00F019CE">
          <w:footnotePr>
            <w:numRestart w:val="eachPage"/>
          </w:footnotePr>
          <w:pgSz w:w="11910" w:h="16840"/>
          <w:pgMar w:top="1134" w:right="1134" w:bottom="1134" w:left="1134" w:header="720" w:footer="720" w:gutter="0"/>
          <w:cols w:space="720"/>
        </w:sectPr>
      </w:pPr>
    </w:p>
    <w:p w:rsidR="007033C4" w:rsidRPr="00C76AA6" w:rsidRDefault="007033C4" w:rsidP="007033C4">
      <w:pPr>
        <w:widowControl w:val="0"/>
        <w:tabs>
          <w:tab w:val="left" w:pos="481"/>
        </w:tabs>
        <w:spacing w:after="0" w:line="240" w:lineRule="auto"/>
        <w:jc w:val="both"/>
        <w:outlineLvl w:val="0"/>
        <w:rPr>
          <w:rFonts w:ascii="Times New Roman" w:eastAsia="Times New Roman" w:hAnsi="Times New Roman" w:cs="Times New Roman"/>
          <w:b/>
          <w:bCs/>
          <w:sz w:val="28"/>
          <w:szCs w:val="28"/>
        </w:rPr>
      </w:pPr>
      <w:r w:rsidRPr="00C76AA6">
        <w:rPr>
          <w:rFonts w:ascii="Times New Roman" w:eastAsia="Times New Roman" w:hAnsi="Times New Roman" w:cs="Times New Roman"/>
          <w:b/>
          <w:bCs/>
          <w:sz w:val="28"/>
          <w:szCs w:val="28"/>
        </w:rPr>
        <w:lastRenderedPageBreak/>
        <w:t>Debris Assessment Software</w:t>
      </w:r>
      <w:r w:rsidRPr="00C76AA6">
        <w:rPr>
          <w:rFonts w:ascii="Times New Roman" w:eastAsia="Times New Roman" w:hAnsi="Times New Roman" w:cs="Times New Roman"/>
          <w:b/>
          <w:bCs/>
          <w:spacing w:val="-14"/>
          <w:sz w:val="28"/>
          <w:szCs w:val="28"/>
        </w:rPr>
        <w:t xml:space="preserve"> </w:t>
      </w:r>
      <w:r w:rsidRPr="00C76AA6">
        <w:rPr>
          <w:rFonts w:ascii="Times New Roman" w:eastAsia="Times New Roman" w:hAnsi="Times New Roman" w:cs="Times New Roman"/>
          <w:b/>
          <w:bCs/>
          <w:sz w:val="28"/>
          <w:szCs w:val="28"/>
        </w:rPr>
        <w:t>(DAS)</w:t>
      </w:r>
    </w:p>
    <w:p w:rsidR="007033C4" w:rsidRPr="00123E35" w:rsidRDefault="007033C4" w:rsidP="007033C4">
      <w:pPr>
        <w:widowControl w:val="0"/>
        <w:spacing w:before="7" w:after="0" w:line="240" w:lineRule="auto"/>
        <w:rPr>
          <w:rFonts w:ascii="Times New Roman" w:eastAsia="Times New Roman" w:hAnsi="Times New Roman" w:cs="Times New Roman"/>
          <w:b/>
          <w:sz w:val="20"/>
          <w:szCs w:val="24"/>
        </w:rPr>
      </w:pPr>
    </w:p>
    <w:p w:rsidR="007033C4" w:rsidRPr="00C76AA6" w:rsidRDefault="007033C4" w:rsidP="007033C4">
      <w:pPr>
        <w:widowControl w:val="0"/>
        <w:spacing w:after="0" w:line="271" w:lineRule="auto"/>
        <w:ind w:right="102" w:firstLine="720"/>
        <w:jc w:val="both"/>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 xml:space="preserve">The Debris Assessment Software (DAS) version 2.0.2 which is designed to assist NASA programs in performing orbital debris assessments (ODA), as described in NASA Technical Standard 8719.14, </w:t>
      </w:r>
      <w:r w:rsidRPr="00C76AA6">
        <w:rPr>
          <w:rFonts w:ascii="Times New Roman" w:eastAsia="Times New Roman" w:hAnsi="Times New Roman" w:cs="Times New Roman"/>
          <w:spacing w:val="-3"/>
          <w:sz w:val="28"/>
          <w:szCs w:val="28"/>
        </w:rPr>
        <w:t xml:space="preserve">(Process </w:t>
      </w:r>
      <w:r w:rsidRPr="00C76AA6">
        <w:rPr>
          <w:rFonts w:ascii="Times New Roman" w:eastAsia="Times New Roman" w:hAnsi="Times New Roman" w:cs="Times New Roman"/>
          <w:sz w:val="28"/>
          <w:szCs w:val="28"/>
        </w:rPr>
        <w:t xml:space="preserve">for Limiting Orbital Debris) is used in this work. </w:t>
      </w:r>
      <w:r w:rsidRPr="00C76AA6">
        <w:rPr>
          <w:rFonts w:ascii="Times New Roman" w:eastAsia="Times New Roman" w:hAnsi="Times New Roman" w:cs="Times New Roman"/>
          <w:spacing w:val="-3"/>
          <w:sz w:val="28"/>
          <w:szCs w:val="28"/>
        </w:rPr>
        <w:t xml:space="preserve">DAS </w:t>
      </w:r>
      <w:r w:rsidRPr="00C76AA6">
        <w:rPr>
          <w:rFonts w:ascii="Times New Roman" w:eastAsia="Times New Roman" w:hAnsi="Times New Roman" w:cs="Times New Roman"/>
          <w:sz w:val="28"/>
          <w:szCs w:val="28"/>
        </w:rPr>
        <w:t xml:space="preserve">2.0.2 </w:t>
      </w:r>
      <w:r w:rsidRPr="00C76AA6">
        <w:rPr>
          <w:rFonts w:ascii="Times New Roman" w:eastAsia="Times New Roman" w:hAnsi="Times New Roman" w:cs="Times New Roman"/>
          <w:spacing w:val="-3"/>
          <w:sz w:val="28"/>
          <w:szCs w:val="28"/>
        </w:rPr>
        <w:t xml:space="preserve">uses </w:t>
      </w:r>
      <w:r w:rsidRPr="00C76AA6">
        <w:rPr>
          <w:rFonts w:ascii="Times New Roman" w:eastAsia="Times New Roman" w:hAnsi="Times New Roman" w:cs="Times New Roman"/>
          <w:sz w:val="28"/>
          <w:szCs w:val="28"/>
        </w:rPr>
        <w:t>the NASA propagator “PROP3D” which is designed to maintain integration accuracy over long propagation periods with reasonable computation speed. Atmospheric drag, Solar and Lunar gravity, solar radiation pressure, and Earth’s gravity field with Zonal harmonics (J2, J3, and J4) are the perturbations included in the DAS orbit propagator. The atmospheric model used</w:t>
      </w:r>
      <w:r w:rsidRPr="00C76AA6">
        <w:rPr>
          <w:rFonts w:ascii="Times New Roman" w:eastAsia="Times New Roman" w:hAnsi="Times New Roman" w:cs="Times New Roman"/>
          <w:spacing w:val="11"/>
          <w:sz w:val="28"/>
          <w:szCs w:val="28"/>
        </w:rPr>
        <w:t xml:space="preserve"> </w:t>
      </w:r>
      <w:r w:rsidRPr="00C76AA6">
        <w:rPr>
          <w:rFonts w:ascii="Times New Roman" w:eastAsia="Times New Roman" w:hAnsi="Times New Roman" w:cs="Times New Roman"/>
          <w:sz w:val="28"/>
          <w:szCs w:val="28"/>
        </w:rPr>
        <w:t>in</w:t>
      </w:r>
      <w:r w:rsidRPr="00C76AA6">
        <w:rPr>
          <w:rFonts w:ascii="Times New Roman" w:eastAsia="Times New Roman" w:hAnsi="Times New Roman" w:cs="Times New Roman"/>
          <w:spacing w:val="10"/>
          <w:sz w:val="28"/>
          <w:szCs w:val="28"/>
        </w:rPr>
        <w:t xml:space="preserve"> </w:t>
      </w:r>
      <w:r w:rsidRPr="00C76AA6">
        <w:rPr>
          <w:rFonts w:ascii="Times New Roman" w:eastAsia="Times New Roman" w:hAnsi="Times New Roman" w:cs="Times New Roman"/>
          <w:sz w:val="28"/>
          <w:szCs w:val="28"/>
        </w:rPr>
        <w:t>DAS</w:t>
      </w:r>
      <w:r w:rsidRPr="00C76AA6">
        <w:rPr>
          <w:rFonts w:ascii="Times New Roman" w:eastAsia="Times New Roman" w:hAnsi="Times New Roman" w:cs="Times New Roman"/>
          <w:spacing w:val="22"/>
          <w:sz w:val="28"/>
          <w:szCs w:val="28"/>
        </w:rPr>
        <w:t xml:space="preserve"> </w:t>
      </w:r>
      <w:r w:rsidRPr="00C76AA6">
        <w:rPr>
          <w:rFonts w:ascii="Times New Roman" w:eastAsia="Times New Roman" w:hAnsi="Times New Roman" w:cs="Times New Roman"/>
          <w:sz w:val="28"/>
          <w:szCs w:val="28"/>
        </w:rPr>
        <w:t>was</w:t>
      </w:r>
      <w:r w:rsidRPr="00C76AA6">
        <w:rPr>
          <w:rFonts w:ascii="Times New Roman" w:eastAsia="Times New Roman" w:hAnsi="Times New Roman" w:cs="Times New Roman"/>
          <w:spacing w:val="16"/>
          <w:sz w:val="28"/>
          <w:szCs w:val="28"/>
        </w:rPr>
        <w:t xml:space="preserve"> </w:t>
      </w:r>
      <w:r w:rsidRPr="00C76AA6">
        <w:rPr>
          <w:rFonts w:ascii="Times New Roman" w:eastAsia="Times New Roman" w:hAnsi="Times New Roman" w:cs="Times New Roman"/>
          <w:sz w:val="28"/>
          <w:szCs w:val="28"/>
        </w:rPr>
        <w:t>the</w:t>
      </w:r>
      <w:r w:rsidRPr="00C76AA6">
        <w:rPr>
          <w:rFonts w:ascii="Times New Roman" w:eastAsia="Times New Roman" w:hAnsi="Times New Roman" w:cs="Times New Roman"/>
          <w:spacing w:val="11"/>
          <w:sz w:val="28"/>
          <w:szCs w:val="28"/>
        </w:rPr>
        <w:t xml:space="preserve"> </w:t>
      </w:r>
      <w:proofErr w:type="spellStart"/>
      <w:r w:rsidRPr="00C76AA6">
        <w:rPr>
          <w:rFonts w:ascii="Times New Roman" w:eastAsia="Times New Roman" w:hAnsi="Times New Roman" w:cs="Times New Roman"/>
          <w:sz w:val="28"/>
          <w:szCs w:val="28"/>
        </w:rPr>
        <w:t>Jacchia</w:t>
      </w:r>
      <w:proofErr w:type="spellEnd"/>
      <w:r w:rsidRPr="00C76AA6">
        <w:rPr>
          <w:rFonts w:ascii="Times New Roman" w:eastAsia="Times New Roman" w:hAnsi="Times New Roman" w:cs="Times New Roman"/>
          <w:spacing w:val="18"/>
          <w:sz w:val="28"/>
          <w:szCs w:val="28"/>
        </w:rPr>
        <w:t xml:space="preserve"> </w:t>
      </w:r>
      <w:r w:rsidRPr="00C76AA6">
        <w:rPr>
          <w:rFonts w:ascii="Times New Roman" w:eastAsia="Times New Roman" w:hAnsi="Times New Roman" w:cs="Times New Roman"/>
          <w:sz w:val="28"/>
          <w:szCs w:val="28"/>
        </w:rPr>
        <w:t>1976</w:t>
      </w:r>
      <w:r w:rsidRPr="00C76AA6">
        <w:rPr>
          <w:rFonts w:ascii="Times New Roman" w:eastAsia="Times New Roman" w:hAnsi="Times New Roman" w:cs="Times New Roman"/>
          <w:spacing w:val="15"/>
          <w:sz w:val="28"/>
          <w:szCs w:val="28"/>
        </w:rPr>
        <w:t xml:space="preserve"> </w:t>
      </w:r>
      <w:r w:rsidRPr="00C76AA6">
        <w:rPr>
          <w:rFonts w:ascii="Times New Roman" w:eastAsia="Times New Roman" w:hAnsi="Times New Roman" w:cs="Times New Roman"/>
          <w:sz w:val="28"/>
          <w:szCs w:val="28"/>
        </w:rPr>
        <w:t>Standard</w:t>
      </w:r>
      <w:r w:rsidRPr="00C76AA6">
        <w:rPr>
          <w:rFonts w:ascii="Times New Roman" w:eastAsia="Times New Roman" w:hAnsi="Times New Roman" w:cs="Times New Roman"/>
          <w:spacing w:val="10"/>
          <w:sz w:val="28"/>
          <w:szCs w:val="28"/>
        </w:rPr>
        <w:t xml:space="preserve"> </w:t>
      </w:r>
      <w:r w:rsidRPr="00C76AA6">
        <w:rPr>
          <w:rFonts w:ascii="Times New Roman" w:eastAsia="Times New Roman" w:hAnsi="Times New Roman" w:cs="Times New Roman"/>
          <w:sz w:val="28"/>
          <w:szCs w:val="28"/>
        </w:rPr>
        <w:t>Model.</w:t>
      </w:r>
      <w:r w:rsidRPr="00C76AA6">
        <w:rPr>
          <w:rFonts w:ascii="Times New Roman" w:eastAsia="Times New Roman" w:hAnsi="Times New Roman" w:cs="Times New Roman"/>
          <w:spacing w:val="17"/>
          <w:sz w:val="28"/>
          <w:szCs w:val="28"/>
        </w:rPr>
        <w:t xml:space="preserve"> </w:t>
      </w:r>
      <w:r w:rsidRPr="00C76AA6">
        <w:rPr>
          <w:rFonts w:ascii="Times New Roman" w:eastAsia="Times New Roman" w:hAnsi="Times New Roman" w:cs="Times New Roman"/>
          <w:sz w:val="28"/>
          <w:szCs w:val="28"/>
        </w:rPr>
        <w:t>The</w:t>
      </w:r>
      <w:r w:rsidRPr="00C76AA6">
        <w:rPr>
          <w:rFonts w:ascii="Times New Roman" w:eastAsia="Times New Roman" w:hAnsi="Times New Roman" w:cs="Times New Roman"/>
          <w:spacing w:val="8"/>
          <w:sz w:val="28"/>
          <w:szCs w:val="28"/>
        </w:rPr>
        <w:t xml:space="preserve"> </w:t>
      </w:r>
      <w:r w:rsidRPr="00C76AA6">
        <w:rPr>
          <w:rFonts w:ascii="Times New Roman" w:eastAsia="Times New Roman" w:hAnsi="Times New Roman" w:cs="Times New Roman"/>
          <w:sz w:val="28"/>
          <w:szCs w:val="28"/>
        </w:rPr>
        <w:t>coefficient</w:t>
      </w:r>
      <w:r w:rsidRPr="00C76AA6">
        <w:rPr>
          <w:rFonts w:ascii="Times New Roman" w:eastAsia="Times New Roman" w:hAnsi="Times New Roman" w:cs="Times New Roman"/>
          <w:spacing w:val="21"/>
          <w:sz w:val="28"/>
          <w:szCs w:val="28"/>
        </w:rPr>
        <w:t xml:space="preserve"> </w:t>
      </w:r>
      <w:r w:rsidRPr="00C76AA6">
        <w:rPr>
          <w:rFonts w:ascii="Times New Roman" w:eastAsia="Times New Roman" w:hAnsi="Times New Roman" w:cs="Times New Roman"/>
          <w:spacing w:val="-3"/>
          <w:sz w:val="28"/>
          <w:szCs w:val="28"/>
        </w:rPr>
        <w:t>of</w:t>
      </w:r>
      <w:r w:rsidRPr="00C76AA6">
        <w:rPr>
          <w:rFonts w:ascii="Times New Roman" w:eastAsia="Times New Roman" w:hAnsi="Times New Roman" w:cs="Times New Roman"/>
          <w:spacing w:val="14"/>
          <w:sz w:val="28"/>
          <w:szCs w:val="28"/>
        </w:rPr>
        <w:t xml:space="preserve"> </w:t>
      </w:r>
      <w:r w:rsidRPr="00C76AA6">
        <w:rPr>
          <w:rFonts w:ascii="Times New Roman" w:eastAsia="Times New Roman" w:hAnsi="Times New Roman" w:cs="Times New Roman"/>
          <w:sz w:val="28"/>
          <w:szCs w:val="28"/>
        </w:rPr>
        <w:t>drag</w:t>
      </w:r>
      <w:r w:rsidRPr="00C76AA6">
        <w:rPr>
          <w:rFonts w:ascii="Times New Roman" w:eastAsia="Times New Roman" w:hAnsi="Times New Roman" w:cs="Times New Roman"/>
          <w:spacing w:val="10"/>
          <w:sz w:val="28"/>
          <w:szCs w:val="28"/>
        </w:rPr>
        <w:t xml:space="preserve"> </w:t>
      </w:r>
      <w:r w:rsidRPr="00C76AA6">
        <w:rPr>
          <w:rFonts w:ascii="Times New Roman" w:eastAsia="Times New Roman" w:hAnsi="Times New Roman" w:cs="Times New Roman"/>
          <w:sz w:val="28"/>
          <w:szCs w:val="28"/>
        </w:rPr>
        <w:t>is</w:t>
      </w:r>
      <w:r w:rsidRPr="00C76AA6">
        <w:rPr>
          <w:rFonts w:ascii="Times New Roman" w:eastAsia="Times New Roman" w:hAnsi="Times New Roman" w:cs="Times New Roman"/>
          <w:spacing w:val="16"/>
          <w:sz w:val="28"/>
          <w:szCs w:val="28"/>
        </w:rPr>
        <w:t xml:space="preserve"> </w:t>
      </w:r>
      <w:r w:rsidRPr="00C76AA6">
        <w:rPr>
          <w:rFonts w:ascii="Times New Roman" w:eastAsia="Times New Roman" w:hAnsi="Times New Roman" w:cs="Times New Roman"/>
          <w:sz w:val="28"/>
          <w:szCs w:val="28"/>
        </w:rPr>
        <w:t>assumed</w:t>
      </w:r>
      <w:r w:rsidRPr="00C76AA6">
        <w:rPr>
          <w:rFonts w:ascii="Times New Roman" w:eastAsia="Times New Roman" w:hAnsi="Times New Roman" w:cs="Times New Roman"/>
          <w:spacing w:val="10"/>
          <w:sz w:val="28"/>
          <w:szCs w:val="28"/>
        </w:rPr>
        <w:t xml:space="preserve"> </w:t>
      </w:r>
      <w:r w:rsidRPr="00C76AA6">
        <w:rPr>
          <w:rFonts w:ascii="Times New Roman" w:eastAsia="Times New Roman" w:hAnsi="Times New Roman" w:cs="Times New Roman"/>
          <w:sz w:val="28"/>
          <w:szCs w:val="28"/>
        </w:rPr>
        <w:t>to</w:t>
      </w:r>
      <w:r w:rsidRPr="00C76AA6">
        <w:rPr>
          <w:rFonts w:ascii="Times New Roman" w:eastAsia="Times New Roman" w:hAnsi="Times New Roman" w:cs="Times New Roman"/>
          <w:spacing w:val="10"/>
          <w:sz w:val="28"/>
          <w:szCs w:val="28"/>
        </w:rPr>
        <w:t xml:space="preserve"> </w:t>
      </w:r>
      <w:r w:rsidRPr="00C76AA6">
        <w:rPr>
          <w:rFonts w:ascii="Times New Roman" w:eastAsia="Times New Roman" w:hAnsi="Times New Roman" w:cs="Times New Roman"/>
          <w:sz w:val="28"/>
          <w:szCs w:val="28"/>
        </w:rPr>
        <w:t>be</w:t>
      </w:r>
    </w:p>
    <w:p w:rsidR="007033C4" w:rsidRPr="00C76AA6" w:rsidRDefault="007033C4" w:rsidP="007033C4">
      <w:pPr>
        <w:widowControl w:val="0"/>
        <w:spacing w:before="3" w:after="0" w:line="273" w:lineRule="auto"/>
        <w:ind w:right="103"/>
        <w:jc w:val="both"/>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 xml:space="preserve">2.2 </w:t>
      </w:r>
      <w:proofErr w:type="gramStart"/>
      <w:r w:rsidRPr="00C76AA6">
        <w:rPr>
          <w:rFonts w:ascii="Times New Roman" w:eastAsia="Times New Roman" w:hAnsi="Times New Roman" w:cs="Times New Roman"/>
          <w:sz w:val="28"/>
          <w:szCs w:val="28"/>
        </w:rPr>
        <w:t>and</w:t>
      </w:r>
      <w:proofErr w:type="gramEnd"/>
      <w:r w:rsidRPr="00C76AA6">
        <w:rPr>
          <w:rFonts w:ascii="Times New Roman" w:eastAsia="Times New Roman" w:hAnsi="Times New Roman" w:cs="Times New Roman"/>
          <w:sz w:val="28"/>
          <w:szCs w:val="28"/>
        </w:rPr>
        <w:t xml:space="preserve"> the coefficient </w:t>
      </w:r>
      <w:r w:rsidRPr="00C76AA6">
        <w:rPr>
          <w:rFonts w:ascii="Times New Roman" w:eastAsia="Times New Roman" w:hAnsi="Times New Roman" w:cs="Times New Roman"/>
          <w:spacing w:val="-3"/>
          <w:sz w:val="28"/>
          <w:szCs w:val="28"/>
        </w:rPr>
        <w:t xml:space="preserve">of </w:t>
      </w:r>
      <w:r w:rsidRPr="00C76AA6">
        <w:rPr>
          <w:rFonts w:ascii="Times New Roman" w:eastAsia="Times New Roman" w:hAnsi="Times New Roman" w:cs="Times New Roman"/>
          <w:sz w:val="28"/>
          <w:szCs w:val="28"/>
        </w:rPr>
        <w:t xml:space="preserve">reflectivity (for the solar radiation pressure perturbation) is assumed to be 1.25. The </w:t>
      </w:r>
      <w:r w:rsidRPr="00C76AA6">
        <w:rPr>
          <w:rFonts w:ascii="Times New Roman" w:eastAsia="Times New Roman" w:hAnsi="Times New Roman" w:cs="Times New Roman"/>
          <w:spacing w:val="-3"/>
          <w:sz w:val="28"/>
          <w:szCs w:val="28"/>
        </w:rPr>
        <w:t xml:space="preserve">major </w:t>
      </w:r>
      <w:r w:rsidRPr="00C76AA6">
        <w:rPr>
          <w:rFonts w:ascii="Times New Roman" w:eastAsia="Times New Roman" w:hAnsi="Times New Roman" w:cs="Times New Roman"/>
          <w:sz w:val="28"/>
          <w:szCs w:val="28"/>
        </w:rPr>
        <w:t xml:space="preserve">functions of DAS are divided into three sections: mission editor, requirement assessments, and associated science and engineering utilities. The mission information </w:t>
      </w:r>
      <w:r w:rsidRPr="00C76AA6">
        <w:rPr>
          <w:rFonts w:ascii="Times New Roman" w:eastAsia="Times New Roman" w:hAnsi="Times New Roman" w:cs="Times New Roman"/>
          <w:spacing w:val="-3"/>
          <w:sz w:val="28"/>
          <w:szCs w:val="28"/>
        </w:rPr>
        <w:t xml:space="preserve">must </w:t>
      </w:r>
      <w:r w:rsidRPr="00C76AA6">
        <w:rPr>
          <w:rFonts w:ascii="Times New Roman" w:eastAsia="Times New Roman" w:hAnsi="Times New Roman" w:cs="Times New Roman"/>
          <w:sz w:val="28"/>
          <w:szCs w:val="28"/>
        </w:rPr>
        <w:t xml:space="preserve">be entered into the mission </w:t>
      </w:r>
      <w:proofErr w:type="spellStart"/>
      <w:r w:rsidRPr="00C76AA6">
        <w:rPr>
          <w:rFonts w:ascii="Times New Roman" w:eastAsia="Times New Roman" w:hAnsi="Times New Roman" w:cs="Times New Roman"/>
          <w:sz w:val="28"/>
          <w:szCs w:val="28"/>
        </w:rPr>
        <w:t>editor.Requirement</w:t>
      </w:r>
      <w:proofErr w:type="spellEnd"/>
      <w:r w:rsidRPr="00C76AA6">
        <w:rPr>
          <w:rFonts w:ascii="Times New Roman" w:eastAsia="Times New Roman" w:hAnsi="Times New Roman" w:cs="Times New Roman"/>
          <w:sz w:val="28"/>
          <w:szCs w:val="28"/>
        </w:rPr>
        <w:t xml:space="preserve"> assessments section </w:t>
      </w:r>
      <w:r w:rsidRPr="00C76AA6">
        <w:rPr>
          <w:rFonts w:ascii="Times New Roman" w:eastAsia="Times New Roman" w:hAnsi="Times New Roman" w:cs="Times New Roman"/>
          <w:spacing w:val="-3"/>
          <w:sz w:val="28"/>
          <w:szCs w:val="28"/>
        </w:rPr>
        <w:t xml:space="preserve">of </w:t>
      </w:r>
      <w:r w:rsidRPr="00C76AA6">
        <w:rPr>
          <w:rFonts w:ascii="Times New Roman" w:eastAsia="Times New Roman" w:hAnsi="Times New Roman" w:cs="Times New Roman"/>
          <w:sz w:val="28"/>
          <w:szCs w:val="28"/>
        </w:rPr>
        <w:t xml:space="preserve">DAS includes routines </w:t>
      </w:r>
      <w:r w:rsidRPr="00C76AA6">
        <w:rPr>
          <w:rFonts w:ascii="Times New Roman" w:eastAsia="Times New Roman" w:hAnsi="Times New Roman" w:cs="Times New Roman"/>
          <w:spacing w:val="2"/>
          <w:sz w:val="28"/>
          <w:szCs w:val="28"/>
        </w:rPr>
        <w:t xml:space="preserve">to </w:t>
      </w:r>
      <w:r w:rsidRPr="00C76AA6">
        <w:rPr>
          <w:rFonts w:ascii="Times New Roman" w:eastAsia="Times New Roman" w:hAnsi="Times New Roman" w:cs="Times New Roman"/>
          <w:sz w:val="28"/>
          <w:szCs w:val="28"/>
        </w:rPr>
        <w:t xml:space="preserve">assess the mission’s compliance with each NASA debris limiting requirement. Science and engineering utilities provide a number </w:t>
      </w:r>
      <w:r w:rsidRPr="00C76AA6">
        <w:rPr>
          <w:rFonts w:ascii="Times New Roman" w:eastAsia="Times New Roman" w:hAnsi="Times New Roman" w:cs="Times New Roman"/>
          <w:spacing w:val="-3"/>
          <w:sz w:val="28"/>
          <w:szCs w:val="28"/>
        </w:rPr>
        <w:t xml:space="preserve">of </w:t>
      </w:r>
      <w:r w:rsidRPr="00C76AA6">
        <w:rPr>
          <w:rFonts w:ascii="Times New Roman" w:eastAsia="Times New Roman" w:hAnsi="Times New Roman" w:cs="Times New Roman"/>
          <w:sz w:val="28"/>
          <w:szCs w:val="28"/>
        </w:rPr>
        <w:t>functions useful for mission planning and allow analyzing some aspects of orbit/mission design.</w:t>
      </w:r>
      <w:r w:rsidRPr="00C76AA6">
        <w:rPr>
          <w:rFonts w:ascii="Times New Roman" w:eastAsia="Times New Roman" w:hAnsi="Times New Roman" w:cs="Times New Roman"/>
          <w:spacing w:val="-24"/>
          <w:sz w:val="28"/>
          <w:szCs w:val="28"/>
        </w:rPr>
        <w:t xml:space="preserve"> </w:t>
      </w:r>
      <w:r w:rsidRPr="00C76AA6">
        <w:rPr>
          <w:rFonts w:ascii="Times New Roman" w:eastAsia="Times New Roman" w:hAnsi="Times New Roman" w:cs="Times New Roman"/>
          <w:sz w:val="28"/>
          <w:szCs w:val="28"/>
        </w:rPr>
        <w:t>[7]</w:t>
      </w:r>
    </w:p>
    <w:p w:rsidR="007033C4" w:rsidRPr="00C76AA6" w:rsidRDefault="007033C4" w:rsidP="007033C4">
      <w:pPr>
        <w:widowControl w:val="0"/>
        <w:spacing w:before="1" w:after="0" w:line="240" w:lineRule="auto"/>
        <w:rPr>
          <w:rFonts w:ascii="Times New Roman" w:eastAsia="Times New Roman" w:hAnsi="Times New Roman" w:cs="Times New Roman"/>
          <w:sz w:val="28"/>
          <w:szCs w:val="28"/>
        </w:rPr>
      </w:pPr>
    </w:p>
    <w:p w:rsidR="007033C4" w:rsidRPr="00C76AA6" w:rsidRDefault="007033C4" w:rsidP="007033C4">
      <w:pPr>
        <w:widowControl w:val="0"/>
        <w:tabs>
          <w:tab w:val="left" w:pos="481"/>
        </w:tabs>
        <w:spacing w:after="0" w:line="240" w:lineRule="auto"/>
        <w:jc w:val="both"/>
        <w:outlineLvl w:val="0"/>
        <w:rPr>
          <w:rFonts w:ascii="Times New Roman" w:eastAsia="Times New Roman" w:hAnsi="Times New Roman" w:cs="Times New Roman"/>
          <w:b/>
          <w:bCs/>
          <w:sz w:val="28"/>
          <w:szCs w:val="28"/>
        </w:rPr>
      </w:pPr>
      <w:r w:rsidRPr="00C76AA6">
        <w:rPr>
          <w:rFonts w:ascii="Times New Roman" w:eastAsia="Times New Roman" w:hAnsi="Times New Roman" w:cs="Times New Roman"/>
          <w:b/>
          <w:bCs/>
          <w:sz w:val="28"/>
          <w:szCs w:val="28"/>
        </w:rPr>
        <w:t>Simulation and</w:t>
      </w:r>
      <w:r w:rsidRPr="00C76AA6">
        <w:rPr>
          <w:rFonts w:ascii="Times New Roman" w:eastAsia="Times New Roman" w:hAnsi="Times New Roman" w:cs="Times New Roman"/>
          <w:b/>
          <w:bCs/>
          <w:spacing w:val="-12"/>
          <w:sz w:val="28"/>
          <w:szCs w:val="28"/>
        </w:rPr>
        <w:t xml:space="preserve"> </w:t>
      </w:r>
      <w:r w:rsidRPr="00C76AA6">
        <w:rPr>
          <w:rFonts w:ascii="Times New Roman" w:eastAsia="Times New Roman" w:hAnsi="Times New Roman" w:cs="Times New Roman"/>
          <w:b/>
          <w:bCs/>
          <w:sz w:val="28"/>
          <w:szCs w:val="28"/>
        </w:rPr>
        <w:t>results</w:t>
      </w:r>
    </w:p>
    <w:p w:rsidR="007033C4" w:rsidRPr="00C76AA6" w:rsidRDefault="007033C4" w:rsidP="007033C4">
      <w:pPr>
        <w:widowControl w:val="0"/>
        <w:spacing w:before="7" w:after="0" w:line="240" w:lineRule="auto"/>
        <w:rPr>
          <w:rFonts w:ascii="Times New Roman" w:eastAsia="Times New Roman" w:hAnsi="Times New Roman" w:cs="Times New Roman"/>
          <w:b/>
          <w:sz w:val="28"/>
          <w:szCs w:val="28"/>
        </w:rPr>
      </w:pPr>
    </w:p>
    <w:p w:rsidR="007033C4" w:rsidRPr="00C76AA6" w:rsidRDefault="007033C4" w:rsidP="007033C4">
      <w:pPr>
        <w:widowControl w:val="0"/>
        <w:spacing w:after="0" w:line="360" w:lineRule="auto"/>
        <w:ind w:right="195" w:firstLine="720"/>
        <w:jc w:val="both"/>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 xml:space="preserve">Science and engineering utilities include six categories: on-orbit collision, analysis of </w:t>
      </w:r>
      <w:proofErr w:type="spellStart"/>
      <w:r w:rsidRPr="00C76AA6">
        <w:rPr>
          <w:rFonts w:ascii="Times New Roman" w:eastAsia="Times New Roman" w:hAnsi="Times New Roman" w:cs="Times New Roman"/>
          <w:sz w:val="28"/>
          <w:szCs w:val="28"/>
        </w:rPr>
        <w:t>postmission</w:t>
      </w:r>
      <w:proofErr w:type="spellEnd"/>
      <w:r w:rsidRPr="00C76AA6">
        <w:rPr>
          <w:rFonts w:ascii="Times New Roman" w:eastAsia="Times New Roman" w:hAnsi="Times New Roman" w:cs="Times New Roman"/>
          <w:sz w:val="28"/>
          <w:szCs w:val="28"/>
        </w:rPr>
        <w:t xml:space="preserve"> disposal maneuver, orbit evolution analysis, delta-V </w:t>
      </w:r>
      <w:proofErr w:type="spellStart"/>
      <w:r w:rsidRPr="00C76AA6">
        <w:rPr>
          <w:rFonts w:ascii="Times New Roman" w:eastAsia="Times New Roman" w:hAnsi="Times New Roman" w:cs="Times New Roman"/>
          <w:sz w:val="28"/>
          <w:szCs w:val="28"/>
        </w:rPr>
        <w:t>postmission</w:t>
      </w:r>
      <w:proofErr w:type="spellEnd"/>
      <w:r w:rsidRPr="00C76AA6">
        <w:rPr>
          <w:rFonts w:ascii="Times New Roman" w:eastAsia="Times New Roman" w:hAnsi="Times New Roman" w:cs="Times New Roman"/>
          <w:sz w:val="28"/>
          <w:szCs w:val="28"/>
        </w:rPr>
        <w:t xml:space="preserve"> maneuver analysis, orbit to orbit transfer, and other utilities [7].</w:t>
      </w:r>
    </w:p>
    <w:p w:rsidR="007033C4" w:rsidRPr="00C76AA6" w:rsidRDefault="007033C4" w:rsidP="007033C4">
      <w:pPr>
        <w:widowControl w:val="0"/>
        <w:tabs>
          <w:tab w:val="left" w:pos="481"/>
        </w:tabs>
        <w:spacing w:before="210" w:after="0" w:line="360" w:lineRule="auto"/>
        <w:jc w:val="both"/>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On-Orbit</w:t>
      </w:r>
      <w:r w:rsidRPr="00C76AA6">
        <w:rPr>
          <w:rFonts w:ascii="Times New Roman" w:eastAsia="Times New Roman" w:hAnsi="Times New Roman" w:cs="Times New Roman"/>
          <w:spacing w:val="-10"/>
          <w:sz w:val="28"/>
          <w:szCs w:val="28"/>
        </w:rPr>
        <w:t xml:space="preserve"> </w:t>
      </w:r>
      <w:r w:rsidRPr="00C76AA6">
        <w:rPr>
          <w:rFonts w:ascii="Times New Roman" w:eastAsia="Times New Roman" w:hAnsi="Times New Roman" w:cs="Times New Roman"/>
          <w:sz w:val="28"/>
          <w:szCs w:val="28"/>
        </w:rPr>
        <w:t>Collisions</w:t>
      </w:r>
    </w:p>
    <w:p w:rsidR="007033C4" w:rsidRPr="00C76AA6" w:rsidRDefault="007033C4" w:rsidP="007033C4">
      <w:pPr>
        <w:widowControl w:val="0"/>
        <w:spacing w:after="0" w:line="360" w:lineRule="auto"/>
        <w:ind w:right="199" w:firstLine="720"/>
        <w:jc w:val="both"/>
        <w:rPr>
          <w:rFonts w:ascii="Times New Roman" w:eastAsia="Times New Roman" w:hAnsi="Times New Roman" w:cs="Times New Roman"/>
          <w:sz w:val="28"/>
          <w:szCs w:val="28"/>
        </w:rPr>
      </w:pPr>
      <w:r w:rsidRPr="00C76AA6">
        <w:rPr>
          <w:rFonts w:ascii="Times New Roman" w:eastAsia="Times New Roman" w:hAnsi="Times New Roman" w:cs="Times New Roman"/>
          <w:sz w:val="28"/>
          <w:szCs w:val="28"/>
        </w:rPr>
        <w:t>Probability of debris impacts versus a verity of factors can be graphed to provide a visual aid. Figures (3, 4, and 5) are the results of the three contour plotting tools which are available within this category. These figures explain the relations between Debris Impacts vs. Orbit Altitude, Debris Impacts vs. Debris Diameter, and Debris Impacts vs. Date respectively. These utilities assist in the assessment of compliance with Requirement, to (limit the probability of operating space systems becoming a source of debris through collisions with orbital debris or meteoroids).</w:t>
      </w:r>
    </w:p>
    <w:p w:rsidR="007033C4" w:rsidRPr="00123E35" w:rsidRDefault="007033C4" w:rsidP="007033C4">
      <w:pPr>
        <w:widowControl w:val="0"/>
        <w:spacing w:after="0" w:line="240" w:lineRule="auto"/>
        <w:jc w:val="both"/>
        <w:rPr>
          <w:rFonts w:ascii="Times New Roman" w:eastAsia="Times New Roman" w:hAnsi="Times New Roman" w:cs="Times New Roman"/>
        </w:rPr>
        <w:sectPr w:rsidR="007033C4" w:rsidRPr="00123E35" w:rsidSect="00F019CE">
          <w:footnotePr>
            <w:numRestart w:val="eachPage"/>
          </w:footnotePr>
          <w:pgSz w:w="11910" w:h="16840"/>
          <w:pgMar w:top="1134" w:right="1134" w:bottom="1134" w:left="1134" w:header="720" w:footer="720" w:gutter="0"/>
          <w:cols w:space="720"/>
        </w:sectPr>
      </w:pPr>
    </w:p>
    <w:p w:rsidR="007033C4" w:rsidRPr="00123E35" w:rsidRDefault="007033C4" w:rsidP="007033C4">
      <w:pPr>
        <w:widowControl w:val="0"/>
        <w:spacing w:after="0" w:line="240" w:lineRule="auto"/>
        <w:rPr>
          <w:rFonts w:ascii="Times New Roman" w:eastAsia="Times New Roman" w:hAnsi="Times New Roman" w:cs="Times New Roman"/>
          <w:sz w:val="20"/>
          <w:szCs w:val="24"/>
        </w:rPr>
      </w:pPr>
      <w:r w:rsidRPr="00123E35">
        <w:rPr>
          <w:rFonts w:ascii="Times New Roman" w:eastAsia="Times New Roman" w:hAnsi="Times New Roman" w:cs="Times New Roman"/>
          <w:noProof/>
          <w:sz w:val="20"/>
          <w:szCs w:val="24"/>
        </w:rPr>
        <w:lastRenderedPageBreak/>
        <w:drawing>
          <wp:inline distT="0" distB="0" distL="0" distR="0" wp14:anchorId="4141A61E" wp14:editId="0E8EA372">
            <wp:extent cx="4947250" cy="2543651"/>
            <wp:effectExtent l="0" t="0" r="0" b="0"/>
            <wp:docPr id="54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4947250" cy="2543651"/>
                    </a:xfrm>
                    <a:prstGeom prst="rect">
                      <a:avLst/>
                    </a:prstGeom>
                  </pic:spPr>
                </pic:pic>
              </a:graphicData>
            </a:graphic>
          </wp:inline>
        </w:drawing>
      </w:r>
    </w:p>
    <w:p w:rsidR="007033C4" w:rsidRPr="00123E35" w:rsidRDefault="007033C4" w:rsidP="007033C4">
      <w:pPr>
        <w:widowControl w:val="0"/>
        <w:spacing w:before="19" w:after="0" w:line="240" w:lineRule="auto"/>
        <w:ind w:right="860"/>
        <w:jc w:val="center"/>
        <w:rPr>
          <w:rFonts w:ascii="Times New Roman" w:eastAsia="Times New Roman" w:hAnsi="Times New Roman" w:cs="Times New Roman"/>
          <w:sz w:val="24"/>
          <w:szCs w:val="24"/>
        </w:rPr>
      </w:pPr>
      <w:r w:rsidRPr="00123E35">
        <w:rPr>
          <w:rFonts w:ascii="Times New Roman" w:eastAsia="Times New Roman" w:hAnsi="Times New Roman" w:cs="Times New Roman"/>
          <w:sz w:val="24"/>
          <w:szCs w:val="24"/>
        </w:rPr>
        <w:t>Fig (3) Debris Impacts vs. Orbit Altitude</w:t>
      </w:r>
    </w:p>
    <w:p w:rsidR="007033C4" w:rsidRPr="00123E35" w:rsidRDefault="007033C4" w:rsidP="007033C4">
      <w:pPr>
        <w:widowControl w:val="0"/>
        <w:spacing w:before="2" w:after="0" w:line="240" w:lineRule="auto"/>
        <w:rPr>
          <w:rFonts w:ascii="Times New Roman" w:eastAsia="Times New Roman" w:hAnsi="Times New Roman" w:cs="Times New Roman"/>
          <w:sz w:val="21"/>
          <w:szCs w:val="24"/>
        </w:rPr>
      </w:pPr>
      <w:r w:rsidRPr="00123E35">
        <w:rPr>
          <w:rFonts w:ascii="Times New Roman" w:eastAsia="Times New Roman" w:hAnsi="Times New Roman" w:cs="Times New Roman"/>
          <w:noProof/>
          <w:sz w:val="24"/>
          <w:szCs w:val="24"/>
        </w:rPr>
        <w:drawing>
          <wp:anchor distT="0" distB="0" distL="0" distR="0" simplePos="0" relativeHeight="251660288" behindDoc="0" locked="0" layoutInCell="1" allowOverlap="1" wp14:anchorId="1120F807" wp14:editId="38D7CD14">
            <wp:simplePos x="0" y="0"/>
            <wp:positionH relativeFrom="page">
              <wp:posOffset>1246505</wp:posOffset>
            </wp:positionH>
            <wp:positionV relativeFrom="paragraph">
              <wp:posOffset>179505</wp:posOffset>
            </wp:positionV>
            <wp:extent cx="5007912" cy="2534316"/>
            <wp:effectExtent l="0" t="0" r="0" b="0"/>
            <wp:wrapTopAndBottom/>
            <wp:docPr id="5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007912" cy="2534316"/>
                    </a:xfrm>
                    <a:prstGeom prst="rect">
                      <a:avLst/>
                    </a:prstGeom>
                  </pic:spPr>
                </pic:pic>
              </a:graphicData>
            </a:graphic>
          </wp:anchor>
        </w:drawing>
      </w:r>
    </w:p>
    <w:p w:rsidR="007033C4" w:rsidRPr="00123E35" w:rsidRDefault="007033C4" w:rsidP="007033C4">
      <w:pPr>
        <w:widowControl w:val="0"/>
        <w:spacing w:before="6" w:after="0" w:line="240" w:lineRule="auto"/>
        <w:ind w:right="860"/>
        <w:jc w:val="center"/>
        <w:rPr>
          <w:rFonts w:ascii="Times New Roman" w:eastAsia="Times New Roman" w:hAnsi="Times New Roman" w:cs="Times New Roman"/>
          <w:sz w:val="24"/>
          <w:szCs w:val="24"/>
        </w:rPr>
      </w:pPr>
      <w:r w:rsidRPr="00123E35">
        <w:rPr>
          <w:rFonts w:ascii="Times New Roman" w:eastAsia="Times New Roman" w:hAnsi="Times New Roman" w:cs="Times New Roman"/>
          <w:sz w:val="24"/>
          <w:szCs w:val="24"/>
        </w:rPr>
        <w:t>Fig (4) Debris Impacts vs. Debris Diameter</w:t>
      </w:r>
    </w:p>
    <w:p w:rsidR="007033C4" w:rsidRPr="00123E35" w:rsidRDefault="007033C4" w:rsidP="007033C4">
      <w:pPr>
        <w:widowControl w:val="0"/>
        <w:spacing w:after="0" w:line="240" w:lineRule="auto"/>
        <w:rPr>
          <w:rFonts w:ascii="Times New Roman" w:eastAsia="Times New Roman" w:hAnsi="Times New Roman" w:cs="Times New Roman"/>
          <w:sz w:val="21"/>
          <w:szCs w:val="24"/>
        </w:rPr>
      </w:pPr>
      <w:r w:rsidRPr="00123E35">
        <w:rPr>
          <w:rFonts w:ascii="Times New Roman" w:eastAsia="Times New Roman" w:hAnsi="Times New Roman" w:cs="Times New Roman"/>
          <w:noProof/>
          <w:sz w:val="24"/>
          <w:szCs w:val="24"/>
        </w:rPr>
        <w:drawing>
          <wp:anchor distT="0" distB="0" distL="0" distR="0" simplePos="0" relativeHeight="251661312" behindDoc="0" locked="0" layoutInCell="1" allowOverlap="1" wp14:anchorId="49E35C5F" wp14:editId="325B75C4">
            <wp:simplePos x="0" y="0"/>
            <wp:positionH relativeFrom="page">
              <wp:posOffset>1289938</wp:posOffset>
            </wp:positionH>
            <wp:positionV relativeFrom="paragraph">
              <wp:posOffset>178616</wp:posOffset>
            </wp:positionV>
            <wp:extent cx="4975363" cy="2557653"/>
            <wp:effectExtent l="0" t="0" r="0" b="0"/>
            <wp:wrapTopAndBottom/>
            <wp:docPr id="54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4975363" cy="2557653"/>
                    </a:xfrm>
                    <a:prstGeom prst="rect">
                      <a:avLst/>
                    </a:prstGeom>
                  </pic:spPr>
                </pic:pic>
              </a:graphicData>
            </a:graphic>
          </wp:anchor>
        </w:drawing>
      </w:r>
    </w:p>
    <w:p w:rsidR="007033C4" w:rsidRPr="00123E35" w:rsidRDefault="007033C4" w:rsidP="007033C4">
      <w:pPr>
        <w:widowControl w:val="0"/>
        <w:spacing w:after="0" w:line="240" w:lineRule="auto"/>
        <w:ind w:right="860"/>
        <w:jc w:val="center"/>
        <w:rPr>
          <w:rFonts w:ascii="Times New Roman" w:eastAsia="Times New Roman" w:hAnsi="Times New Roman" w:cs="Times New Roman"/>
          <w:sz w:val="24"/>
          <w:szCs w:val="24"/>
        </w:rPr>
      </w:pPr>
      <w:r w:rsidRPr="00123E35">
        <w:rPr>
          <w:rFonts w:ascii="Times New Roman" w:eastAsia="Times New Roman" w:hAnsi="Times New Roman" w:cs="Times New Roman"/>
          <w:sz w:val="24"/>
          <w:szCs w:val="24"/>
        </w:rPr>
        <w:t>Fig (5) Debris Impacts vs. Date</w:t>
      </w:r>
    </w:p>
    <w:p w:rsidR="007033C4" w:rsidRPr="00123E35" w:rsidRDefault="007033C4" w:rsidP="007033C4">
      <w:pPr>
        <w:widowControl w:val="0"/>
        <w:spacing w:after="0" w:line="240" w:lineRule="auto"/>
        <w:jc w:val="center"/>
        <w:rPr>
          <w:rFonts w:ascii="Times New Roman" w:eastAsia="Times New Roman" w:hAnsi="Times New Roman" w:cs="Times New Roman"/>
        </w:rPr>
        <w:sectPr w:rsidR="007033C4" w:rsidRPr="00123E35" w:rsidSect="00F019CE">
          <w:footnotePr>
            <w:numRestart w:val="eachPage"/>
          </w:footnotePr>
          <w:pgSz w:w="11910" w:h="16840"/>
          <w:pgMar w:top="1420" w:right="1680" w:bottom="280" w:left="1680" w:header="720" w:footer="720" w:gutter="0"/>
          <w:cols w:space="720"/>
        </w:sectPr>
      </w:pPr>
    </w:p>
    <w:p w:rsidR="007033C4" w:rsidRPr="00332652" w:rsidRDefault="007033C4" w:rsidP="007033C4">
      <w:pPr>
        <w:widowControl w:val="0"/>
        <w:tabs>
          <w:tab w:val="left" w:pos="481"/>
        </w:tabs>
        <w:spacing w:before="54" w:after="0" w:line="360" w:lineRule="auto"/>
        <w:rPr>
          <w:rFonts w:ascii="Times New Roman" w:eastAsia="Times New Roman" w:hAnsi="Times New Roman" w:cs="Times New Roman"/>
          <w:sz w:val="28"/>
          <w:szCs w:val="24"/>
        </w:rPr>
      </w:pPr>
      <w:r w:rsidRPr="00332652">
        <w:rPr>
          <w:rFonts w:ascii="Times New Roman" w:eastAsia="Times New Roman" w:hAnsi="Times New Roman" w:cs="Times New Roman"/>
          <w:sz w:val="28"/>
          <w:szCs w:val="24"/>
        </w:rPr>
        <w:lastRenderedPageBreak/>
        <w:t xml:space="preserve">Analysis of </w:t>
      </w:r>
      <w:proofErr w:type="spellStart"/>
      <w:r w:rsidRPr="00332652">
        <w:rPr>
          <w:rFonts w:ascii="Times New Roman" w:eastAsia="Times New Roman" w:hAnsi="Times New Roman" w:cs="Times New Roman"/>
          <w:sz w:val="28"/>
          <w:szCs w:val="24"/>
        </w:rPr>
        <w:t>Postmission</w:t>
      </w:r>
      <w:proofErr w:type="spellEnd"/>
      <w:r w:rsidRPr="00332652">
        <w:rPr>
          <w:rFonts w:ascii="Times New Roman" w:eastAsia="Times New Roman" w:hAnsi="Times New Roman" w:cs="Times New Roman"/>
          <w:sz w:val="28"/>
          <w:szCs w:val="24"/>
        </w:rPr>
        <w:t xml:space="preserve"> Disposal</w:t>
      </w:r>
      <w:r w:rsidRPr="00332652">
        <w:rPr>
          <w:rFonts w:ascii="Times New Roman" w:eastAsia="Times New Roman" w:hAnsi="Times New Roman" w:cs="Times New Roman"/>
          <w:spacing w:val="-23"/>
          <w:sz w:val="28"/>
          <w:szCs w:val="24"/>
        </w:rPr>
        <w:t xml:space="preserve"> </w:t>
      </w:r>
      <w:r w:rsidRPr="00332652">
        <w:rPr>
          <w:rFonts w:ascii="Times New Roman" w:eastAsia="Times New Roman" w:hAnsi="Times New Roman" w:cs="Times New Roman"/>
          <w:sz w:val="28"/>
          <w:szCs w:val="24"/>
        </w:rPr>
        <w:t>Maneuvers</w:t>
      </w:r>
    </w:p>
    <w:p w:rsidR="007033C4" w:rsidRPr="00332652" w:rsidRDefault="007033C4" w:rsidP="007033C4">
      <w:pPr>
        <w:widowControl w:val="0"/>
        <w:spacing w:after="0" w:line="360" w:lineRule="auto"/>
        <w:ind w:right="112"/>
        <w:jc w:val="both"/>
        <w:rPr>
          <w:rFonts w:ascii="Times New Roman" w:eastAsia="Times New Roman" w:hAnsi="Times New Roman" w:cs="Times New Roman"/>
          <w:sz w:val="28"/>
          <w:szCs w:val="28"/>
        </w:rPr>
      </w:pPr>
      <w:r w:rsidRPr="00332652">
        <w:rPr>
          <w:rFonts w:ascii="Times New Roman" w:eastAsia="Times New Roman" w:hAnsi="Times New Roman" w:cs="Times New Roman"/>
          <w:sz w:val="28"/>
          <w:szCs w:val="28"/>
        </w:rPr>
        <w:t xml:space="preserve">Disposal by Atmospheric Reentry utility plots contours of Delta-V corresponding to the Delta-V required moving from LEO to a decay orbit with specified lifetime. This may aid </w:t>
      </w:r>
      <w:r w:rsidRPr="00332652">
        <w:rPr>
          <w:rFonts w:ascii="Times New Roman" w:eastAsia="Times New Roman" w:hAnsi="Times New Roman" w:cs="Times New Roman"/>
          <w:spacing w:val="-3"/>
          <w:sz w:val="28"/>
          <w:szCs w:val="28"/>
        </w:rPr>
        <w:t xml:space="preserve">in </w:t>
      </w:r>
      <w:r w:rsidRPr="00332652">
        <w:rPr>
          <w:rFonts w:ascii="Times New Roman" w:eastAsia="Times New Roman" w:hAnsi="Times New Roman" w:cs="Times New Roman"/>
          <w:sz w:val="28"/>
          <w:szCs w:val="28"/>
        </w:rPr>
        <w:t xml:space="preserve">determining the cost of deorbit maneuvers. Figure </w:t>
      </w:r>
      <w:r w:rsidRPr="00332652">
        <w:rPr>
          <w:rFonts w:ascii="Times New Roman" w:eastAsia="Times New Roman" w:hAnsi="Times New Roman" w:cs="Times New Roman"/>
          <w:spacing w:val="3"/>
          <w:sz w:val="28"/>
          <w:szCs w:val="28"/>
        </w:rPr>
        <w:t xml:space="preserve">(6) </w:t>
      </w:r>
      <w:r w:rsidRPr="00332652">
        <w:rPr>
          <w:rFonts w:ascii="Times New Roman" w:eastAsia="Times New Roman" w:hAnsi="Times New Roman" w:cs="Times New Roman"/>
          <w:sz w:val="28"/>
          <w:szCs w:val="28"/>
        </w:rPr>
        <w:t xml:space="preserve">explain disposal by atmospheric reentry. These utilities assist </w:t>
      </w:r>
      <w:r w:rsidRPr="00332652">
        <w:rPr>
          <w:rFonts w:ascii="Times New Roman" w:eastAsia="Times New Roman" w:hAnsi="Times New Roman" w:cs="Times New Roman"/>
          <w:spacing w:val="-3"/>
          <w:sz w:val="28"/>
          <w:szCs w:val="28"/>
        </w:rPr>
        <w:t xml:space="preserve">in </w:t>
      </w:r>
      <w:r w:rsidRPr="00332652">
        <w:rPr>
          <w:rFonts w:ascii="Times New Roman" w:eastAsia="Times New Roman" w:hAnsi="Times New Roman" w:cs="Times New Roman"/>
          <w:sz w:val="28"/>
          <w:szCs w:val="28"/>
        </w:rPr>
        <w:t>the assessment of compliance with Requirement the (</w:t>
      </w:r>
      <w:proofErr w:type="spellStart"/>
      <w:r w:rsidRPr="00332652">
        <w:rPr>
          <w:rFonts w:ascii="Times New Roman" w:eastAsia="Times New Roman" w:hAnsi="Times New Roman" w:cs="Times New Roman"/>
          <w:sz w:val="28"/>
          <w:szCs w:val="28"/>
        </w:rPr>
        <w:t>postmission</w:t>
      </w:r>
      <w:proofErr w:type="spellEnd"/>
      <w:r w:rsidRPr="00332652">
        <w:rPr>
          <w:rFonts w:ascii="Times New Roman" w:eastAsia="Times New Roman" w:hAnsi="Times New Roman" w:cs="Times New Roman"/>
          <w:sz w:val="28"/>
          <w:szCs w:val="28"/>
        </w:rPr>
        <w:t xml:space="preserve"> disposal of space</w:t>
      </w:r>
      <w:r w:rsidRPr="00332652">
        <w:rPr>
          <w:rFonts w:ascii="Times New Roman" w:eastAsia="Times New Roman" w:hAnsi="Times New Roman" w:cs="Times New Roman"/>
          <w:spacing w:val="-35"/>
          <w:sz w:val="28"/>
          <w:szCs w:val="28"/>
        </w:rPr>
        <w:t xml:space="preserve"> </w:t>
      </w:r>
      <w:r w:rsidRPr="00332652">
        <w:rPr>
          <w:rFonts w:ascii="Times New Roman" w:eastAsia="Times New Roman" w:hAnsi="Times New Roman" w:cs="Times New Roman"/>
          <w:sz w:val="28"/>
          <w:szCs w:val="28"/>
        </w:rPr>
        <w:t>structures).</w:t>
      </w:r>
    </w:p>
    <w:p w:rsidR="007033C4" w:rsidRPr="00123E35" w:rsidRDefault="007033C4" w:rsidP="007033C4">
      <w:pPr>
        <w:widowControl w:val="0"/>
        <w:spacing w:before="4" w:after="0" w:line="240" w:lineRule="auto"/>
        <w:rPr>
          <w:rFonts w:ascii="Times New Roman" w:eastAsia="Times New Roman" w:hAnsi="Times New Roman" w:cs="Times New Roman"/>
          <w:sz w:val="21"/>
          <w:szCs w:val="24"/>
        </w:rPr>
      </w:pPr>
      <w:r w:rsidRPr="00123E35">
        <w:rPr>
          <w:rFonts w:ascii="Times New Roman" w:eastAsia="Times New Roman" w:hAnsi="Times New Roman" w:cs="Times New Roman"/>
          <w:noProof/>
          <w:sz w:val="24"/>
          <w:szCs w:val="24"/>
        </w:rPr>
        <w:drawing>
          <wp:anchor distT="0" distB="0" distL="0" distR="0" simplePos="0" relativeHeight="251662336" behindDoc="0" locked="0" layoutInCell="1" allowOverlap="1" wp14:anchorId="79C19E17" wp14:editId="13DAD9E9">
            <wp:simplePos x="0" y="0"/>
            <wp:positionH relativeFrom="page">
              <wp:posOffset>1217612</wp:posOffset>
            </wp:positionH>
            <wp:positionV relativeFrom="paragraph">
              <wp:posOffset>181156</wp:posOffset>
            </wp:positionV>
            <wp:extent cx="5054627" cy="2523744"/>
            <wp:effectExtent l="0" t="0" r="0" b="0"/>
            <wp:wrapTopAndBottom/>
            <wp:docPr id="54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5054627" cy="2523744"/>
                    </a:xfrm>
                    <a:prstGeom prst="rect">
                      <a:avLst/>
                    </a:prstGeom>
                  </pic:spPr>
                </pic:pic>
              </a:graphicData>
            </a:graphic>
          </wp:anchor>
        </w:drawing>
      </w:r>
    </w:p>
    <w:p w:rsidR="007033C4" w:rsidRPr="00332652" w:rsidRDefault="007033C4" w:rsidP="007033C4">
      <w:pPr>
        <w:widowControl w:val="0"/>
        <w:spacing w:before="20" w:after="0" w:line="240" w:lineRule="auto"/>
        <w:ind w:right="860"/>
        <w:jc w:val="center"/>
        <w:rPr>
          <w:rFonts w:ascii="Times New Roman" w:eastAsia="Times New Roman" w:hAnsi="Times New Roman" w:cs="Times New Roman"/>
          <w:sz w:val="28"/>
          <w:szCs w:val="28"/>
        </w:rPr>
      </w:pPr>
      <w:r w:rsidRPr="00332652">
        <w:rPr>
          <w:rFonts w:ascii="Times New Roman" w:eastAsia="Times New Roman" w:hAnsi="Times New Roman" w:cs="Times New Roman"/>
          <w:sz w:val="28"/>
          <w:szCs w:val="28"/>
        </w:rPr>
        <w:t>Fig (6) Disposal by Atmospheric Reentry</w:t>
      </w:r>
    </w:p>
    <w:p w:rsidR="007033C4" w:rsidRPr="00123E35" w:rsidRDefault="007033C4" w:rsidP="007033C4">
      <w:pPr>
        <w:widowControl w:val="0"/>
        <w:spacing w:after="0" w:line="240" w:lineRule="auto"/>
        <w:rPr>
          <w:rFonts w:ascii="Times New Roman" w:eastAsia="Times New Roman" w:hAnsi="Times New Roman" w:cs="Times New Roman"/>
          <w:sz w:val="24"/>
          <w:szCs w:val="24"/>
        </w:rPr>
      </w:pPr>
    </w:p>
    <w:p w:rsidR="007033C4" w:rsidRPr="00332652" w:rsidRDefault="007033C4" w:rsidP="007033C4">
      <w:pPr>
        <w:widowControl w:val="0"/>
        <w:tabs>
          <w:tab w:val="left" w:pos="481"/>
        </w:tabs>
        <w:spacing w:after="0" w:line="360" w:lineRule="auto"/>
        <w:rPr>
          <w:rFonts w:ascii="Times New Roman" w:eastAsia="Times New Roman" w:hAnsi="Times New Roman" w:cs="Times New Roman"/>
          <w:sz w:val="28"/>
          <w:szCs w:val="24"/>
        </w:rPr>
      </w:pPr>
      <w:r w:rsidRPr="00332652">
        <w:rPr>
          <w:rFonts w:ascii="Times New Roman" w:eastAsia="Times New Roman" w:hAnsi="Times New Roman" w:cs="Times New Roman"/>
          <w:sz w:val="28"/>
          <w:szCs w:val="24"/>
        </w:rPr>
        <w:t>Orbit Evolution</w:t>
      </w:r>
      <w:r w:rsidRPr="00332652">
        <w:rPr>
          <w:rFonts w:ascii="Times New Roman" w:eastAsia="Times New Roman" w:hAnsi="Times New Roman" w:cs="Times New Roman"/>
          <w:spacing w:val="-20"/>
          <w:sz w:val="28"/>
          <w:szCs w:val="24"/>
        </w:rPr>
        <w:t xml:space="preserve"> </w:t>
      </w:r>
      <w:r w:rsidRPr="00332652">
        <w:rPr>
          <w:rFonts w:ascii="Times New Roman" w:eastAsia="Times New Roman" w:hAnsi="Times New Roman" w:cs="Times New Roman"/>
          <w:sz w:val="28"/>
          <w:szCs w:val="24"/>
        </w:rPr>
        <w:t>Analysis</w:t>
      </w:r>
    </w:p>
    <w:p w:rsidR="007033C4" w:rsidRPr="00332652" w:rsidRDefault="007033C4" w:rsidP="007033C4">
      <w:pPr>
        <w:widowControl w:val="0"/>
        <w:spacing w:before="7" w:after="0" w:line="360" w:lineRule="auto"/>
        <w:ind w:right="119" w:firstLine="720"/>
        <w:jc w:val="both"/>
        <w:rPr>
          <w:rFonts w:ascii="Times New Roman" w:eastAsia="Times New Roman" w:hAnsi="Times New Roman" w:cs="Times New Roman"/>
          <w:sz w:val="28"/>
          <w:szCs w:val="28"/>
        </w:rPr>
      </w:pPr>
      <w:r w:rsidRPr="00332652">
        <w:rPr>
          <w:rFonts w:ascii="Times New Roman" w:eastAsia="Times New Roman" w:hAnsi="Times New Roman" w:cs="Times New Roman"/>
          <w:sz w:val="28"/>
          <w:szCs w:val="28"/>
        </w:rPr>
        <w:t>Two utilities are available within this group. Apogee/Perigee Altitude History which is used to graph apogee and perigee altitudes over object lifetime as shown in Figure</w:t>
      </w:r>
    </w:p>
    <w:p w:rsidR="007033C4" w:rsidRPr="00332652" w:rsidRDefault="007033C4" w:rsidP="007033C4">
      <w:pPr>
        <w:widowControl w:val="0"/>
        <w:spacing w:after="0" w:line="360" w:lineRule="auto"/>
        <w:ind w:right="114"/>
        <w:jc w:val="both"/>
        <w:rPr>
          <w:rFonts w:ascii="Times New Roman" w:eastAsia="Times New Roman" w:hAnsi="Times New Roman" w:cs="Times New Roman"/>
          <w:sz w:val="28"/>
          <w:szCs w:val="28"/>
        </w:rPr>
      </w:pPr>
      <w:r w:rsidRPr="00332652">
        <w:rPr>
          <w:rFonts w:ascii="Times New Roman" w:eastAsia="Times New Roman" w:hAnsi="Times New Roman" w:cs="Times New Roman"/>
          <w:sz w:val="28"/>
          <w:szCs w:val="28"/>
        </w:rPr>
        <w:t xml:space="preserve">(7) </w:t>
      </w:r>
      <w:proofErr w:type="gramStart"/>
      <w:r w:rsidRPr="00332652">
        <w:rPr>
          <w:rFonts w:ascii="Times New Roman" w:eastAsia="Times New Roman" w:hAnsi="Times New Roman" w:cs="Times New Roman"/>
          <w:sz w:val="28"/>
          <w:szCs w:val="28"/>
        </w:rPr>
        <w:t>and</w:t>
      </w:r>
      <w:proofErr w:type="gramEnd"/>
      <w:r w:rsidRPr="00332652">
        <w:rPr>
          <w:rFonts w:ascii="Times New Roman" w:eastAsia="Times New Roman" w:hAnsi="Times New Roman" w:cs="Times New Roman"/>
          <w:sz w:val="28"/>
          <w:szCs w:val="28"/>
        </w:rPr>
        <w:t xml:space="preserve"> Orbit Lifetime/Dwell Time which calculates the Orbital Lifetime and LEO Dwell Time of an object in a specified orbit. These utilities assist in the assessment of compliance with Requirement, the (</w:t>
      </w:r>
      <w:proofErr w:type="spellStart"/>
      <w:r w:rsidRPr="00332652">
        <w:rPr>
          <w:rFonts w:ascii="Times New Roman" w:eastAsia="Times New Roman" w:hAnsi="Times New Roman" w:cs="Times New Roman"/>
          <w:sz w:val="28"/>
          <w:szCs w:val="28"/>
        </w:rPr>
        <w:t>postmission</w:t>
      </w:r>
      <w:proofErr w:type="spellEnd"/>
      <w:r w:rsidRPr="00332652">
        <w:rPr>
          <w:rFonts w:ascii="Times New Roman" w:eastAsia="Times New Roman" w:hAnsi="Times New Roman" w:cs="Times New Roman"/>
          <w:sz w:val="28"/>
          <w:szCs w:val="28"/>
        </w:rPr>
        <w:t xml:space="preserve"> disposal of space structures). For </w:t>
      </w:r>
      <w:proofErr w:type="spellStart"/>
      <w:r w:rsidRPr="00332652">
        <w:rPr>
          <w:rFonts w:ascii="Times New Roman" w:eastAsia="Times New Roman" w:hAnsi="Times New Roman" w:cs="Times New Roman"/>
          <w:sz w:val="28"/>
          <w:szCs w:val="28"/>
        </w:rPr>
        <w:t>KufaSat</w:t>
      </w:r>
      <w:proofErr w:type="spellEnd"/>
      <w:r w:rsidRPr="00332652">
        <w:rPr>
          <w:rFonts w:ascii="Times New Roman" w:eastAsia="Times New Roman" w:hAnsi="Times New Roman" w:cs="Times New Roman"/>
          <w:sz w:val="28"/>
          <w:szCs w:val="28"/>
        </w:rPr>
        <w:t xml:space="preserve"> it is found that the calculated Orbital Lifetime from year 2019 as a start year equal to 16.356 years. The year that the object either reentered or exceeded the propagation time limit is 2035. Table.2 shows the effect of varying the area to mass ratio on orbital lifetime of </w:t>
      </w:r>
      <w:proofErr w:type="spellStart"/>
      <w:r w:rsidRPr="00332652">
        <w:rPr>
          <w:rFonts w:ascii="Times New Roman" w:eastAsia="Times New Roman" w:hAnsi="Times New Roman" w:cs="Times New Roman"/>
          <w:sz w:val="28"/>
          <w:szCs w:val="28"/>
        </w:rPr>
        <w:t>KufaSat</w:t>
      </w:r>
      <w:proofErr w:type="spellEnd"/>
      <w:r w:rsidRPr="00332652">
        <w:rPr>
          <w:rFonts w:ascii="Times New Roman" w:eastAsia="Times New Roman" w:hAnsi="Times New Roman" w:cs="Times New Roman"/>
          <w:sz w:val="28"/>
          <w:szCs w:val="28"/>
        </w:rPr>
        <w:t xml:space="preserve"> with assuming 2019 is the start year.</w:t>
      </w:r>
    </w:p>
    <w:p w:rsidR="007033C4" w:rsidRDefault="007033C4" w:rsidP="007033C4">
      <w:pPr>
        <w:widowControl w:val="0"/>
        <w:spacing w:after="0" w:line="360" w:lineRule="auto"/>
        <w:ind w:right="860"/>
        <w:jc w:val="center"/>
        <w:rPr>
          <w:rFonts w:ascii="Times New Roman" w:eastAsia="Times New Roman" w:hAnsi="Times New Roman" w:cs="Times New Roman"/>
          <w:sz w:val="23"/>
          <w:szCs w:val="24"/>
        </w:rPr>
      </w:pPr>
    </w:p>
    <w:p w:rsidR="007033C4" w:rsidRDefault="007033C4" w:rsidP="007033C4">
      <w:pPr>
        <w:widowControl w:val="0"/>
        <w:spacing w:after="0" w:line="360" w:lineRule="auto"/>
        <w:ind w:right="860"/>
        <w:jc w:val="center"/>
        <w:rPr>
          <w:rFonts w:ascii="Times New Roman" w:eastAsia="Times New Roman" w:hAnsi="Times New Roman" w:cs="Times New Roman"/>
          <w:sz w:val="24"/>
          <w:szCs w:val="24"/>
        </w:rPr>
      </w:pPr>
    </w:p>
    <w:p w:rsidR="007033C4" w:rsidRDefault="007033C4" w:rsidP="007033C4">
      <w:pPr>
        <w:widowControl w:val="0"/>
        <w:spacing w:after="0" w:line="360" w:lineRule="auto"/>
        <w:ind w:right="860"/>
        <w:jc w:val="center"/>
        <w:rPr>
          <w:rFonts w:ascii="Times New Roman" w:eastAsia="Times New Roman" w:hAnsi="Times New Roman" w:cs="Times New Roman"/>
          <w:sz w:val="24"/>
          <w:szCs w:val="24"/>
        </w:rPr>
      </w:pPr>
    </w:p>
    <w:p w:rsidR="007033C4" w:rsidRDefault="007033C4" w:rsidP="007033C4">
      <w:pPr>
        <w:widowControl w:val="0"/>
        <w:spacing w:after="0" w:line="360" w:lineRule="auto"/>
        <w:ind w:right="860"/>
        <w:jc w:val="center"/>
        <w:rPr>
          <w:rFonts w:ascii="Times New Roman" w:eastAsia="Times New Roman" w:hAnsi="Times New Roman" w:cs="Times New Roman"/>
          <w:sz w:val="24"/>
          <w:szCs w:val="24"/>
        </w:rPr>
      </w:pPr>
    </w:p>
    <w:p w:rsidR="007033C4" w:rsidRPr="00332652" w:rsidRDefault="007033C4" w:rsidP="007033C4">
      <w:pPr>
        <w:widowControl w:val="0"/>
        <w:spacing w:after="0" w:line="360" w:lineRule="auto"/>
        <w:ind w:right="860"/>
        <w:jc w:val="center"/>
        <w:rPr>
          <w:rFonts w:ascii="Times New Roman" w:eastAsia="Times New Roman" w:hAnsi="Times New Roman" w:cs="Times New Roman"/>
          <w:sz w:val="28"/>
          <w:szCs w:val="28"/>
        </w:rPr>
      </w:pPr>
      <w:r w:rsidRPr="00332652">
        <w:rPr>
          <w:rFonts w:ascii="Times New Roman" w:eastAsia="Times New Roman" w:hAnsi="Times New Roman" w:cs="Times New Roman"/>
          <w:sz w:val="28"/>
          <w:szCs w:val="28"/>
        </w:rPr>
        <w:t>Table.2 Area to mass ratio vs. Orbital lifetime</w:t>
      </w:r>
    </w:p>
    <w:p w:rsidR="007033C4" w:rsidRPr="00123E35" w:rsidRDefault="007033C4" w:rsidP="007033C4">
      <w:pPr>
        <w:widowControl w:val="0"/>
        <w:spacing w:before="2" w:after="0" w:line="240" w:lineRule="auto"/>
        <w:rPr>
          <w:rFonts w:ascii="Times New Roman" w:eastAsia="Times New Roman" w:hAnsi="Times New Roman" w:cs="Times New Roman"/>
          <w:szCs w:val="24"/>
        </w:rPr>
      </w:pPr>
    </w:p>
    <w:tbl>
      <w:tblPr>
        <w:tblW w:w="0" w:type="auto"/>
        <w:jc w:val="center"/>
        <w:tblInd w:w="2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1930"/>
        <w:gridCol w:w="2100"/>
      </w:tblGrid>
      <w:tr w:rsidR="007033C4" w:rsidRPr="00123E35" w:rsidTr="007E2B87">
        <w:trPr>
          <w:trHeight w:hRule="exact" w:val="825"/>
          <w:jc w:val="center"/>
        </w:trPr>
        <w:tc>
          <w:tcPr>
            <w:tcW w:w="1983" w:type="dxa"/>
            <w:shd w:val="clear" w:color="auto" w:fill="auto"/>
          </w:tcPr>
          <w:p w:rsidR="007033C4" w:rsidRPr="00123E35" w:rsidRDefault="007033C4" w:rsidP="007E2B87">
            <w:pPr>
              <w:widowControl w:val="0"/>
              <w:spacing w:after="0" w:line="237" w:lineRule="auto"/>
              <w:rPr>
                <w:rFonts w:ascii="Times New Roman" w:eastAsia="Times New Roman" w:hAnsi="Times New Roman" w:cs="Times New Roman"/>
                <w:sz w:val="24"/>
              </w:rPr>
            </w:pPr>
            <w:r w:rsidRPr="00123E35">
              <w:rPr>
                <w:rFonts w:ascii="Times New Roman" w:eastAsia="Times New Roman" w:hAnsi="Times New Roman" w:cs="Times New Roman"/>
                <w:sz w:val="24"/>
              </w:rPr>
              <w:t>Area to mass ratio</w:t>
            </w:r>
          </w:p>
        </w:tc>
        <w:tc>
          <w:tcPr>
            <w:tcW w:w="1930" w:type="dxa"/>
            <w:shd w:val="clear" w:color="auto" w:fill="auto"/>
          </w:tcPr>
          <w:p w:rsidR="007033C4" w:rsidRPr="00123E35" w:rsidRDefault="007033C4" w:rsidP="007E2B87">
            <w:pPr>
              <w:widowControl w:val="0"/>
              <w:spacing w:after="0" w:line="237" w:lineRule="auto"/>
              <w:rPr>
                <w:rFonts w:ascii="Times New Roman" w:eastAsia="Times New Roman" w:hAnsi="Times New Roman" w:cs="Times New Roman"/>
                <w:sz w:val="24"/>
              </w:rPr>
            </w:pPr>
            <w:r w:rsidRPr="00123E35">
              <w:rPr>
                <w:rFonts w:ascii="Times New Roman" w:eastAsia="Times New Roman" w:hAnsi="Times New Roman" w:cs="Times New Roman"/>
                <w:sz w:val="24"/>
              </w:rPr>
              <w:t>Orbital lifetime</w:t>
            </w:r>
          </w:p>
        </w:tc>
        <w:tc>
          <w:tcPr>
            <w:tcW w:w="2100" w:type="dxa"/>
            <w:shd w:val="clear" w:color="auto" w:fill="auto"/>
          </w:tcPr>
          <w:p w:rsidR="007033C4" w:rsidRPr="00123E35" w:rsidRDefault="007033C4" w:rsidP="007E2B87">
            <w:pPr>
              <w:widowControl w:val="0"/>
              <w:spacing w:after="0" w:line="237" w:lineRule="auto"/>
              <w:ind w:right="83"/>
              <w:rPr>
                <w:rFonts w:ascii="Times New Roman" w:eastAsia="Times New Roman" w:hAnsi="Times New Roman" w:cs="Times New Roman"/>
                <w:sz w:val="24"/>
              </w:rPr>
            </w:pPr>
            <w:r w:rsidRPr="00123E35">
              <w:rPr>
                <w:rFonts w:ascii="Times New Roman" w:eastAsia="Times New Roman" w:hAnsi="Times New Roman" w:cs="Times New Roman"/>
                <w:sz w:val="24"/>
              </w:rPr>
              <w:t>Last year of propagation</w:t>
            </w:r>
          </w:p>
        </w:tc>
      </w:tr>
      <w:tr w:rsidR="007033C4" w:rsidRPr="00123E35" w:rsidTr="007E2B87">
        <w:trPr>
          <w:trHeight w:hRule="exact" w:val="415"/>
          <w:jc w:val="center"/>
        </w:trPr>
        <w:tc>
          <w:tcPr>
            <w:tcW w:w="1983" w:type="dxa"/>
            <w:shd w:val="clear" w:color="auto" w:fill="auto"/>
          </w:tcPr>
          <w:p w:rsidR="007033C4" w:rsidRPr="00123E35" w:rsidRDefault="007033C4" w:rsidP="007E2B87">
            <w:pPr>
              <w:widowControl w:val="0"/>
              <w:spacing w:after="0" w:line="268" w:lineRule="exact"/>
              <w:ind w:right="107"/>
              <w:jc w:val="center"/>
              <w:rPr>
                <w:rFonts w:ascii="Times New Roman" w:eastAsia="Times New Roman" w:hAnsi="Times New Roman" w:cs="Times New Roman"/>
                <w:sz w:val="24"/>
              </w:rPr>
            </w:pPr>
            <w:r w:rsidRPr="00123E35">
              <w:rPr>
                <w:rFonts w:ascii="Times New Roman" w:eastAsia="Times New Roman" w:hAnsi="Times New Roman" w:cs="Times New Roman"/>
                <w:sz w:val="24"/>
              </w:rPr>
              <w:t>0.005</w:t>
            </w:r>
          </w:p>
        </w:tc>
        <w:tc>
          <w:tcPr>
            <w:tcW w:w="1930" w:type="dxa"/>
            <w:shd w:val="clear" w:color="auto" w:fill="auto"/>
          </w:tcPr>
          <w:p w:rsidR="007033C4" w:rsidRPr="00123E35" w:rsidRDefault="007033C4" w:rsidP="007E2B87">
            <w:pPr>
              <w:widowControl w:val="0"/>
              <w:spacing w:after="0" w:line="268" w:lineRule="exact"/>
              <w:ind w:right="274"/>
              <w:jc w:val="center"/>
              <w:rPr>
                <w:rFonts w:ascii="Times New Roman" w:eastAsia="Times New Roman" w:hAnsi="Times New Roman" w:cs="Times New Roman"/>
                <w:sz w:val="24"/>
              </w:rPr>
            </w:pPr>
            <w:r w:rsidRPr="00123E35">
              <w:rPr>
                <w:rFonts w:ascii="Times New Roman" w:eastAsia="Times New Roman" w:hAnsi="Times New Roman" w:cs="Times New Roman"/>
                <w:sz w:val="24"/>
              </w:rPr>
              <w:t>26.683</w:t>
            </w:r>
          </w:p>
        </w:tc>
        <w:tc>
          <w:tcPr>
            <w:tcW w:w="2100" w:type="dxa"/>
            <w:shd w:val="clear" w:color="auto" w:fill="auto"/>
          </w:tcPr>
          <w:p w:rsidR="007033C4" w:rsidRPr="00123E35" w:rsidRDefault="007033C4" w:rsidP="007E2B87">
            <w:pPr>
              <w:widowControl w:val="0"/>
              <w:spacing w:after="0" w:line="268" w:lineRule="exact"/>
              <w:ind w:right="83"/>
              <w:rPr>
                <w:rFonts w:ascii="Times New Roman" w:eastAsia="Times New Roman" w:hAnsi="Times New Roman" w:cs="Times New Roman"/>
                <w:sz w:val="24"/>
              </w:rPr>
            </w:pPr>
            <w:r w:rsidRPr="00123E35">
              <w:rPr>
                <w:rFonts w:ascii="Times New Roman" w:eastAsia="Times New Roman" w:hAnsi="Times New Roman" w:cs="Times New Roman"/>
                <w:sz w:val="24"/>
              </w:rPr>
              <w:t>2045</w:t>
            </w:r>
          </w:p>
        </w:tc>
      </w:tr>
      <w:tr w:rsidR="007033C4" w:rsidRPr="00123E35" w:rsidTr="007E2B87">
        <w:trPr>
          <w:trHeight w:hRule="exact" w:val="423"/>
          <w:jc w:val="center"/>
        </w:trPr>
        <w:tc>
          <w:tcPr>
            <w:tcW w:w="1983" w:type="dxa"/>
            <w:shd w:val="clear" w:color="auto" w:fill="auto"/>
          </w:tcPr>
          <w:p w:rsidR="007033C4" w:rsidRPr="00123E35" w:rsidRDefault="007033C4" w:rsidP="007E2B87">
            <w:pPr>
              <w:widowControl w:val="0"/>
              <w:spacing w:after="0" w:line="268" w:lineRule="exact"/>
              <w:ind w:right="107"/>
              <w:jc w:val="center"/>
              <w:rPr>
                <w:rFonts w:ascii="Times New Roman" w:eastAsia="Times New Roman" w:hAnsi="Times New Roman" w:cs="Times New Roman"/>
                <w:sz w:val="24"/>
              </w:rPr>
            </w:pPr>
            <w:r w:rsidRPr="00123E35">
              <w:rPr>
                <w:rFonts w:ascii="Times New Roman" w:eastAsia="Times New Roman" w:hAnsi="Times New Roman" w:cs="Times New Roman"/>
                <w:sz w:val="24"/>
              </w:rPr>
              <w:t>0.006</w:t>
            </w:r>
          </w:p>
        </w:tc>
        <w:tc>
          <w:tcPr>
            <w:tcW w:w="1930" w:type="dxa"/>
            <w:shd w:val="clear" w:color="auto" w:fill="auto"/>
          </w:tcPr>
          <w:p w:rsidR="007033C4" w:rsidRPr="00123E35" w:rsidRDefault="007033C4" w:rsidP="007E2B87">
            <w:pPr>
              <w:widowControl w:val="0"/>
              <w:spacing w:after="0" w:line="268" w:lineRule="exact"/>
              <w:ind w:right="274"/>
              <w:jc w:val="center"/>
              <w:rPr>
                <w:rFonts w:ascii="Times New Roman" w:eastAsia="Times New Roman" w:hAnsi="Times New Roman" w:cs="Times New Roman"/>
                <w:sz w:val="24"/>
              </w:rPr>
            </w:pPr>
            <w:r w:rsidRPr="00123E35">
              <w:rPr>
                <w:rFonts w:ascii="Times New Roman" w:eastAsia="Times New Roman" w:hAnsi="Times New Roman" w:cs="Times New Roman"/>
                <w:sz w:val="24"/>
              </w:rPr>
              <w:t>24.241</w:t>
            </w:r>
          </w:p>
        </w:tc>
        <w:tc>
          <w:tcPr>
            <w:tcW w:w="2100" w:type="dxa"/>
            <w:shd w:val="clear" w:color="auto" w:fill="auto"/>
          </w:tcPr>
          <w:p w:rsidR="007033C4" w:rsidRPr="00123E35" w:rsidRDefault="007033C4" w:rsidP="007E2B87">
            <w:pPr>
              <w:widowControl w:val="0"/>
              <w:spacing w:after="0" w:line="268" w:lineRule="exact"/>
              <w:ind w:right="83"/>
              <w:rPr>
                <w:rFonts w:ascii="Times New Roman" w:eastAsia="Times New Roman" w:hAnsi="Times New Roman" w:cs="Times New Roman"/>
                <w:sz w:val="24"/>
              </w:rPr>
            </w:pPr>
            <w:r w:rsidRPr="00123E35">
              <w:rPr>
                <w:rFonts w:ascii="Times New Roman" w:eastAsia="Times New Roman" w:hAnsi="Times New Roman" w:cs="Times New Roman"/>
                <w:sz w:val="24"/>
              </w:rPr>
              <w:t>2043</w:t>
            </w:r>
          </w:p>
        </w:tc>
      </w:tr>
      <w:tr w:rsidR="007033C4" w:rsidRPr="00123E35" w:rsidTr="007E2B87">
        <w:trPr>
          <w:trHeight w:hRule="exact" w:val="415"/>
          <w:jc w:val="center"/>
        </w:trPr>
        <w:tc>
          <w:tcPr>
            <w:tcW w:w="1983" w:type="dxa"/>
            <w:shd w:val="clear" w:color="auto" w:fill="auto"/>
          </w:tcPr>
          <w:p w:rsidR="007033C4" w:rsidRPr="00123E35" w:rsidRDefault="007033C4" w:rsidP="007E2B87">
            <w:pPr>
              <w:widowControl w:val="0"/>
              <w:spacing w:after="0" w:line="273" w:lineRule="exact"/>
              <w:ind w:right="107"/>
              <w:jc w:val="center"/>
              <w:rPr>
                <w:rFonts w:ascii="Times New Roman" w:eastAsia="Times New Roman" w:hAnsi="Times New Roman" w:cs="Times New Roman"/>
                <w:b/>
                <w:sz w:val="24"/>
              </w:rPr>
            </w:pPr>
            <w:r w:rsidRPr="00123E35">
              <w:rPr>
                <w:rFonts w:ascii="Times New Roman" w:eastAsia="Times New Roman" w:hAnsi="Times New Roman" w:cs="Times New Roman"/>
                <w:b/>
                <w:sz w:val="24"/>
              </w:rPr>
              <w:t>0.0076923</w:t>
            </w:r>
          </w:p>
        </w:tc>
        <w:tc>
          <w:tcPr>
            <w:tcW w:w="1930" w:type="dxa"/>
            <w:shd w:val="clear" w:color="auto" w:fill="auto"/>
          </w:tcPr>
          <w:p w:rsidR="007033C4" w:rsidRPr="00123E35" w:rsidRDefault="007033C4" w:rsidP="007E2B87">
            <w:pPr>
              <w:widowControl w:val="0"/>
              <w:spacing w:after="0" w:line="273" w:lineRule="exact"/>
              <w:ind w:right="274"/>
              <w:jc w:val="center"/>
              <w:rPr>
                <w:rFonts w:ascii="Times New Roman" w:eastAsia="Times New Roman" w:hAnsi="Times New Roman" w:cs="Times New Roman"/>
                <w:b/>
                <w:sz w:val="24"/>
              </w:rPr>
            </w:pPr>
            <w:r w:rsidRPr="00123E35">
              <w:rPr>
                <w:rFonts w:ascii="Times New Roman" w:eastAsia="Times New Roman" w:hAnsi="Times New Roman" w:cs="Times New Roman"/>
                <w:b/>
                <w:sz w:val="24"/>
              </w:rPr>
              <w:t>16.350</w:t>
            </w:r>
          </w:p>
        </w:tc>
        <w:tc>
          <w:tcPr>
            <w:tcW w:w="2100" w:type="dxa"/>
            <w:shd w:val="clear" w:color="auto" w:fill="auto"/>
          </w:tcPr>
          <w:p w:rsidR="007033C4" w:rsidRPr="00123E35" w:rsidRDefault="007033C4" w:rsidP="007E2B87">
            <w:pPr>
              <w:widowControl w:val="0"/>
              <w:spacing w:after="0" w:line="273" w:lineRule="exact"/>
              <w:ind w:right="83"/>
              <w:rPr>
                <w:rFonts w:ascii="Times New Roman" w:eastAsia="Times New Roman" w:hAnsi="Times New Roman" w:cs="Times New Roman"/>
                <w:b/>
                <w:sz w:val="24"/>
              </w:rPr>
            </w:pPr>
            <w:r w:rsidRPr="00123E35">
              <w:rPr>
                <w:rFonts w:ascii="Times New Roman" w:eastAsia="Times New Roman" w:hAnsi="Times New Roman" w:cs="Times New Roman"/>
                <w:b/>
                <w:sz w:val="24"/>
              </w:rPr>
              <w:t>2035</w:t>
            </w:r>
          </w:p>
        </w:tc>
      </w:tr>
      <w:tr w:rsidR="007033C4" w:rsidRPr="00123E35" w:rsidTr="007E2B87">
        <w:trPr>
          <w:trHeight w:hRule="exact" w:val="423"/>
          <w:jc w:val="center"/>
        </w:trPr>
        <w:tc>
          <w:tcPr>
            <w:tcW w:w="1983" w:type="dxa"/>
            <w:shd w:val="clear" w:color="auto" w:fill="auto"/>
          </w:tcPr>
          <w:p w:rsidR="007033C4" w:rsidRPr="00123E35" w:rsidRDefault="007033C4" w:rsidP="007E2B87">
            <w:pPr>
              <w:widowControl w:val="0"/>
              <w:spacing w:after="0" w:line="273" w:lineRule="exact"/>
              <w:ind w:right="107"/>
              <w:jc w:val="center"/>
              <w:rPr>
                <w:rFonts w:ascii="Times New Roman" w:eastAsia="Times New Roman" w:hAnsi="Times New Roman" w:cs="Times New Roman"/>
                <w:sz w:val="24"/>
              </w:rPr>
            </w:pPr>
            <w:r w:rsidRPr="00123E35">
              <w:rPr>
                <w:rFonts w:ascii="Times New Roman" w:eastAsia="Times New Roman" w:hAnsi="Times New Roman" w:cs="Times New Roman"/>
                <w:sz w:val="24"/>
              </w:rPr>
              <w:t>0.009</w:t>
            </w:r>
          </w:p>
        </w:tc>
        <w:tc>
          <w:tcPr>
            <w:tcW w:w="1930" w:type="dxa"/>
            <w:shd w:val="clear" w:color="auto" w:fill="auto"/>
          </w:tcPr>
          <w:p w:rsidR="007033C4" w:rsidRPr="00123E35" w:rsidRDefault="007033C4" w:rsidP="007E2B87">
            <w:pPr>
              <w:widowControl w:val="0"/>
              <w:spacing w:after="0" w:line="273" w:lineRule="exact"/>
              <w:ind w:right="274"/>
              <w:jc w:val="center"/>
              <w:rPr>
                <w:rFonts w:ascii="Times New Roman" w:eastAsia="Times New Roman" w:hAnsi="Times New Roman" w:cs="Times New Roman"/>
                <w:sz w:val="24"/>
              </w:rPr>
            </w:pPr>
            <w:r w:rsidRPr="00123E35">
              <w:rPr>
                <w:rFonts w:ascii="Times New Roman" w:eastAsia="Times New Roman" w:hAnsi="Times New Roman" w:cs="Times New Roman"/>
                <w:sz w:val="24"/>
              </w:rPr>
              <w:t>15.086</w:t>
            </w:r>
          </w:p>
        </w:tc>
        <w:tc>
          <w:tcPr>
            <w:tcW w:w="2100" w:type="dxa"/>
            <w:shd w:val="clear" w:color="auto" w:fill="auto"/>
          </w:tcPr>
          <w:p w:rsidR="007033C4" w:rsidRPr="00123E35" w:rsidRDefault="007033C4" w:rsidP="007E2B87">
            <w:pPr>
              <w:widowControl w:val="0"/>
              <w:spacing w:after="0" w:line="273" w:lineRule="exact"/>
              <w:ind w:right="83"/>
              <w:rPr>
                <w:rFonts w:ascii="Times New Roman" w:eastAsia="Times New Roman" w:hAnsi="Times New Roman" w:cs="Times New Roman"/>
                <w:sz w:val="24"/>
              </w:rPr>
            </w:pPr>
            <w:r w:rsidRPr="00123E35">
              <w:rPr>
                <w:rFonts w:ascii="Times New Roman" w:eastAsia="Times New Roman" w:hAnsi="Times New Roman" w:cs="Times New Roman"/>
                <w:sz w:val="24"/>
              </w:rPr>
              <w:t>2034</w:t>
            </w:r>
          </w:p>
        </w:tc>
      </w:tr>
      <w:tr w:rsidR="007033C4" w:rsidRPr="00123E35" w:rsidTr="007E2B87">
        <w:trPr>
          <w:trHeight w:hRule="exact" w:val="423"/>
          <w:jc w:val="center"/>
        </w:trPr>
        <w:tc>
          <w:tcPr>
            <w:tcW w:w="1983" w:type="dxa"/>
            <w:shd w:val="clear" w:color="auto" w:fill="auto"/>
          </w:tcPr>
          <w:p w:rsidR="007033C4" w:rsidRPr="00123E35" w:rsidRDefault="007033C4" w:rsidP="007E2B87">
            <w:pPr>
              <w:widowControl w:val="0"/>
              <w:spacing w:after="0" w:line="268" w:lineRule="exact"/>
              <w:ind w:right="107"/>
              <w:jc w:val="center"/>
              <w:rPr>
                <w:rFonts w:ascii="Times New Roman" w:eastAsia="Times New Roman" w:hAnsi="Times New Roman" w:cs="Times New Roman"/>
                <w:sz w:val="24"/>
              </w:rPr>
            </w:pPr>
            <w:r w:rsidRPr="00123E35">
              <w:rPr>
                <w:rFonts w:ascii="Times New Roman" w:eastAsia="Times New Roman" w:hAnsi="Times New Roman" w:cs="Times New Roman"/>
                <w:sz w:val="24"/>
              </w:rPr>
              <w:t>0.010</w:t>
            </w:r>
          </w:p>
        </w:tc>
        <w:tc>
          <w:tcPr>
            <w:tcW w:w="1930" w:type="dxa"/>
            <w:shd w:val="clear" w:color="auto" w:fill="auto"/>
          </w:tcPr>
          <w:p w:rsidR="007033C4" w:rsidRPr="00123E35" w:rsidRDefault="007033C4" w:rsidP="007E2B87">
            <w:pPr>
              <w:widowControl w:val="0"/>
              <w:spacing w:after="0" w:line="268" w:lineRule="exact"/>
              <w:ind w:right="274"/>
              <w:jc w:val="center"/>
              <w:rPr>
                <w:rFonts w:ascii="Times New Roman" w:eastAsia="Times New Roman" w:hAnsi="Times New Roman" w:cs="Times New Roman"/>
                <w:sz w:val="24"/>
              </w:rPr>
            </w:pPr>
            <w:r w:rsidRPr="00123E35">
              <w:rPr>
                <w:rFonts w:ascii="Times New Roman" w:eastAsia="Times New Roman" w:hAnsi="Times New Roman" w:cs="Times New Roman"/>
                <w:sz w:val="24"/>
              </w:rPr>
              <w:t>14.286</w:t>
            </w:r>
          </w:p>
        </w:tc>
        <w:tc>
          <w:tcPr>
            <w:tcW w:w="2100" w:type="dxa"/>
            <w:shd w:val="clear" w:color="auto" w:fill="auto"/>
          </w:tcPr>
          <w:p w:rsidR="007033C4" w:rsidRPr="00123E35" w:rsidRDefault="007033C4" w:rsidP="007E2B87">
            <w:pPr>
              <w:widowControl w:val="0"/>
              <w:spacing w:after="0" w:line="268" w:lineRule="exact"/>
              <w:ind w:right="83"/>
              <w:rPr>
                <w:rFonts w:ascii="Times New Roman" w:eastAsia="Times New Roman" w:hAnsi="Times New Roman" w:cs="Times New Roman"/>
                <w:sz w:val="24"/>
              </w:rPr>
            </w:pPr>
            <w:r w:rsidRPr="00123E35">
              <w:rPr>
                <w:rFonts w:ascii="Times New Roman" w:eastAsia="Times New Roman" w:hAnsi="Times New Roman" w:cs="Times New Roman"/>
                <w:sz w:val="24"/>
              </w:rPr>
              <w:t>2033</w:t>
            </w:r>
          </w:p>
        </w:tc>
      </w:tr>
      <w:tr w:rsidR="007033C4" w:rsidRPr="00123E35" w:rsidTr="007E2B87">
        <w:trPr>
          <w:trHeight w:hRule="exact" w:val="415"/>
          <w:jc w:val="center"/>
        </w:trPr>
        <w:tc>
          <w:tcPr>
            <w:tcW w:w="1983" w:type="dxa"/>
            <w:shd w:val="clear" w:color="auto" w:fill="auto"/>
          </w:tcPr>
          <w:p w:rsidR="007033C4" w:rsidRPr="00123E35" w:rsidRDefault="007033C4" w:rsidP="007E2B87">
            <w:pPr>
              <w:widowControl w:val="0"/>
              <w:spacing w:after="0" w:line="268" w:lineRule="exact"/>
              <w:ind w:right="107"/>
              <w:jc w:val="center"/>
              <w:rPr>
                <w:rFonts w:ascii="Times New Roman" w:eastAsia="Times New Roman" w:hAnsi="Times New Roman" w:cs="Times New Roman"/>
                <w:sz w:val="24"/>
              </w:rPr>
            </w:pPr>
            <w:r w:rsidRPr="00123E35">
              <w:rPr>
                <w:rFonts w:ascii="Times New Roman" w:eastAsia="Times New Roman" w:hAnsi="Times New Roman" w:cs="Times New Roman"/>
                <w:sz w:val="24"/>
              </w:rPr>
              <w:t>0.015</w:t>
            </w:r>
          </w:p>
        </w:tc>
        <w:tc>
          <w:tcPr>
            <w:tcW w:w="1930" w:type="dxa"/>
            <w:shd w:val="clear" w:color="auto" w:fill="auto"/>
          </w:tcPr>
          <w:p w:rsidR="007033C4" w:rsidRPr="00123E35" w:rsidRDefault="007033C4" w:rsidP="007E2B87">
            <w:pPr>
              <w:widowControl w:val="0"/>
              <w:spacing w:after="0" w:line="268" w:lineRule="exact"/>
              <w:ind w:right="274"/>
              <w:jc w:val="center"/>
              <w:rPr>
                <w:rFonts w:ascii="Times New Roman" w:eastAsia="Times New Roman" w:hAnsi="Times New Roman" w:cs="Times New Roman"/>
                <w:sz w:val="24"/>
              </w:rPr>
            </w:pPr>
            <w:r w:rsidRPr="00123E35">
              <w:rPr>
                <w:rFonts w:ascii="Times New Roman" w:eastAsia="Times New Roman" w:hAnsi="Times New Roman" w:cs="Times New Roman"/>
                <w:sz w:val="24"/>
              </w:rPr>
              <w:t>6.779</w:t>
            </w:r>
          </w:p>
        </w:tc>
        <w:tc>
          <w:tcPr>
            <w:tcW w:w="2100" w:type="dxa"/>
            <w:shd w:val="clear" w:color="auto" w:fill="auto"/>
          </w:tcPr>
          <w:p w:rsidR="007033C4" w:rsidRPr="00123E35" w:rsidRDefault="007033C4" w:rsidP="007E2B87">
            <w:pPr>
              <w:widowControl w:val="0"/>
              <w:spacing w:after="0" w:line="268" w:lineRule="exact"/>
              <w:ind w:right="83"/>
              <w:rPr>
                <w:rFonts w:ascii="Times New Roman" w:eastAsia="Times New Roman" w:hAnsi="Times New Roman" w:cs="Times New Roman"/>
                <w:sz w:val="24"/>
              </w:rPr>
            </w:pPr>
            <w:r w:rsidRPr="00123E35">
              <w:rPr>
                <w:rFonts w:ascii="Times New Roman" w:eastAsia="Times New Roman" w:hAnsi="Times New Roman" w:cs="Times New Roman"/>
                <w:sz w:val="24"/>
              </w:rPr>
              <w:t>2025</w:t>
            </w:r>
          </w:p>
        </w:tc>
      </w:tr>
      <w:tr w:rsidR="007033C4" w:rsidRPr="00123E35" w:rsidTr="007E2B87">
        <w:trPr>
          <w:trHeight w:hRule="exact" w:val="423"/>
          <w:jc w:val="center"/>
        </w:trPr>
        <w:tc>
          <w:tcPr>
            <w:tcW w:w="1983" w:type="dxa"/>
            <w:shd w:val="clear" w:color="auto" w:fill="auto"/>
          </w:tcPr>
          <w:p w:rsidR="007033C4" w:rsidRPr="00123E35" w:rsidRDefault="007033C4" w:rsidP="007E2B87">
            <w:pPr>
              <w:widowControl w:val="0"/>
              <w:spacing w:after="0" w:line="268" w:lineRule="exact"/>
              <w:ind w:right="107"/>
              <w:jc w:val="center"/>
              <w:rPr>
                <w:rFonts w:ascii="Times New Roman" w:eastAsia="Times New Roman" w:hAnsi="Times New Roman" w:cs="Times New Roman"/>
                <w:sz w:val="24"/>
              </w:rPr>
            </w:pPr>
            <w:r w:rsidRPr="00123E35">
              <w:rPr>
                <w:rFonts w:ascii="Times New Roman" w:eastAsia="Times New Roman" w:hAnsi="Times New Roman" w:cs="Times New Roman"/>
                <w:sz w:val="24"/>
              </w:rPr>
              <w:t>0.020</w:t>
            </w:r>
          </w:p>
        </w:tc>
        <w:tc>
          <w:tcPr>
            <w:tcW w:w="1930" w:type="dxa"/>
            <w:shd w:val="clear" w:color="auto" w:fill="auto"/>
          </w:tcPr>
          <w:p w:rsidR="007033C4" w:rsidRPr="00123E35" w:rsidRDefault="007033C4" w:rsidP="007E2B87">
            <w:pPr>
              <w:widowControl w:val="0"/>
              <w:spacing w:after="0" w:line="268" w:lineRule="exact"/>
              <w:ind w:right="274"/>
              <w:jc w:val="center"/>
              <w:rPr>
                <w:rFonts w:ascii="Times New Roman" w:eastAsia="Times New Roman" w:hAnsi="Times New Roman" w:cs="Times New Roman"/>
                <w:sz w:val="24"/>
              </w:rPr>
            </w:pPr>
            <w:r w:rsidRPr="00123E35">
              <w:rPr>
                <w:rFonts w:ascii="Times New Roman" w:eastAsia="Times New Roman" w:hAnsi="Times New Roman" w:cs="Times New Roman"/>
                <w:sz w:val="24"/>
              </w:rPr>
              <w:t>5.235</w:t>
            </w:r>
          </w:p>
        </w:tc>
        <w:tc>
          <w:tcPr>
            <w:tcW w:w="2100" w:type="dxa"/>
            <w:shd w:val="clear" w:color="auto" w:fill="auto"/>
          </w:tcPr>
          <w:p w:rsidR="007033C4" w:rsidRPr="00123E35" w:rsidRDefault="007033C4" w:rsidP="007E2B87">
            <w:pPr>
              <w:widowControl w:val="0"/>
              <w:spacing w:after="0" w:line="268" w:lineRule="exact"/>
              <w:ind w:right="83"/>
              <w:rPr>
                <w:rFonts w:ascii="Times New Roman" w:eastAsia="Times New Roman" w:hAnsi="Times New Roman" w:cs="Times New Roman"/>
                <w:sz w:val="24"/>
              </w:rPr>
            </w:pPr>
            <w:r w:rsidRPr="00123E35">
              <w:rPr>
                <w:rFonts w:ascii="Times New Roman" w:eastAsia="Times New Roman" w:hAnsi="Times New Roman" w:cs="Times New Roman"/>
                <w:sz w:val="24"/>
              </w:rPr>
              <w:t>2024</w:t>
            </w:r>
          </w:p>
        </w:tc>
      </w:tr>
      <w:tr w:rsidR="007033C4" w:rsidRPr="00123E35" w:rsidTr="007E2B87">
        <w:trPr>
          <w:trHeight w:hRule="exact" w:val="415"/>
          <w:jc w:val="center"/>
        </w:trPr>
        <w:tc>
          <w:tcPr>
            <w:tcW w:w="1983" w:type="dxa"/>
            <w:shd w:val="clear" w:color="auto" w:fill="auto"/>
          </w:tcPr>
          <w:p w:rsidR="007033C4" w:rsidRPr="00123E35" w:rsidRDefault="007033C4" w:rsidP="007E2B87">
            <w:pPr>
              <w:widowControl w:val="0"/>
              <w:spacing w:after="0" w:line="268" w:lineRule="exact"/>
              <w:ind w:right="107"/>
              <w:jc w:val="center"/>
              <w:rPr>
                <w:rFonts w:ascii="Times New Roman" w:eastAsia="Times New Roman" w:hAnsi="Times New Roman" w:cs="Times New Roman"/>
                <w:sz w:val="24"/>
              </w:rPr>
            </w:pPr>
            <w:r w:rsidRPr="00123E35">
              <w:rPr>
                <w:rFonts w:ascii="Times New Roman" w:eastAsia="Times New Roman" w:hAnsi="Times New Roman" w:cs="Times New Roman"/>
                <w:sz w:val="24"/>
              </w:rPr>
              <w:t>0.030</w:t>
            </w:r>
          </w:p>
        </w:tc>
        <w:tc>
          <w:tcPr>
            <w:tcW w:w="1930" w:type="dxa"/>
            <w:shd w:val="clear" w:color="auto" w:fill="auto"/>
          </w:tcPr>
          <w:p w:rsidR="007033C4" w:rsidRPr="00123E35" w:rsidRDefault="007033C4" w:rsidP="007E2B87">
            <w:pPr>
              <w:widowControl w:val="0"/>
              <w:spacing w:after="0" w:line="268" w:lineRule="exact"/>
              <w:ind w:right="274"/>
              <w:jc w:val="center"/>
              <w:rPr>
                <w:rFonts w:ascii="Times New Roman" w:eastAsia="Times New Roman" w:hAnsi="Times New Roman" w:cs="Times New Roman"/>
                <w:sz w:val="24"/>
              </w:rPr>
            </w:pPr>
            <w:r w:rsidRPr="00123E35">
              <w:rPr>
                <w:rFonts w:ascii="Times New Roman" w:eastAsia="Times New Roman" w:hAnsi="Times New Roman" w:cs="Times New Roman"/>
                <w:sz w:val="24"/>
              </w:rPr>
              <w:t>4.233</w:t>
            </w:r>
          </w:p>
        </w:tc>
        <w:tc>
          <w:tcPr>
            <w:tcW w:w="2100" w:type="dxa"/>
            <w:shd w:val="clear" w:color="auto" w:fill="auto"/>
          </w:tcPr>
          <w:p w:rsidR="007033C4" w:rsidRPr="00123E35" w:rsidRDefault="007033C4" w:rsidP="007E2B87">
            <w:pPr>
              <w:widowControl w:val="0"/>
              <w:spacing w:after="0" w:line="268" w:lineRule="exact"/>
              <w:ind w:right="83"/>
              <w:rPr>
                <w:rFonts w:ascii="Times New Roman" w:eastAsia="Times New Roman" w:hAnsi="Times New Roman" w:cs="Times New Roman"/>
                <w:sz w:val="24"/>
              </w:rPr>
            </w:pPr>
            <w:r w:rsidRPr="00123E35">
              <w:rPr>
                <w:rFonts w:ascii="Times New Roman" w:eastAsia="Times New Roman" w:hAnsi="Times New Roman" w:cs="Times New Roman"/>
                <w:sz w:val="24"/>
              </w:rPr>
              <w:t>2023</w:t>
            </w:r>
          </w:p>
        </w:tc>
      </w:tr>
      <w:tr w:rsidR="007033C4" w:rsidRPr="00123E35" w:rsidTr="007E2B87">
        <w:trPr>
          <w:trHeight w:hRule="exact" w:val="423"/>
          <w:jc w:val="center"/>
        </w:trPr>
        <w:tc>
          <w:tcPr>
            <w:tcW w:w="1983" w:type="dxa"/>
            <w:shd w:val="clear" w:color="auto" w:fill="auto"/>
          </w:tcPr>
          <w:p w:rsidR="007033C4" w:rsidRPr="00123E35" w:rsidRDefault="007033C4" w:rsidP="007E2B87">
            <w:pPr>
              <w:widowControl w:val="0"/>
              <w:spacing w:after="0" w:line="268" w:lineRule="exact"/>
              <w:ind w:right="107"/>
              <w:jc w:val="center"/>
              <w:rPr>
                <w:rFonts w:ascii="Times New Roman" w:eastAsia="Times New Roman" w:hAnsi="Times New Roman" w:cs="Times New Roman"/>
                <w:sz w:val="24"/>
              </w:rPr>
            </w:pPr>
            <w:r w:rsidRPr="00123E35">
              <w:rPr>
                <w:rFonts w:ascii="Times New Roman" w:eastAsia="Times New Roman" w:hAnsi="Times New Roman" w:cs="Times New Roman"/>
                <w:sz w:val="24"/>
              </w:rPr>
              <w:t>0.100</w:t>
            </w:r>
          </w:p>
        </w:tc>
        <w:tc>
          <w:tcPr>
            <w:tcW w:w="1930" w:type="dxa"/>
            <w:shd w:val="clear" w:color="auto" w:fill="auto"/>
          </w:tcPr>
          <w:p w:rsidR="007033C4" w:rsidRPr="00123E35" w:rsidRDefault="007033C4" w:rsidP="007E2B87">
            <w:pPr>
              <w:widowControl w:val="0"/>
              <w:spacing w:after="0" w:line="268" w:lineRule="exact"/>
              <w:ind w:right="274"/>
              <w:jc w:val="center"/>
              <w:rPr>
                <w:rFonts w:ascii="Times New Roman" w:eastAsia="Times New Roman" w:hAnsi="Times New Roman" w:cs="Times New Roman"/>
                <w:sz w:val="24"/>
              </w:rPr>
            </w:pPr>
            <w:r w:rsidRPr="00123E35">
              <w:rPr>
                <w:rFonts w:ascii="Times New Roman" w:eastAsia="Times New Roman" w:hAnsi="Times New Roman" w:cs="Times New Roman"/>
                <w:sz w:val="24"/>
              </w:rPr>
              <w:t>2.689</w:t>
            </w:r>
          </w:p>
        </w:tc>
        <w:tc>
          <w:tcPr>
            <w:tcW w:w="2100" w:type="dxa"/>
            <w:shd w:val="clear" w:color="auto" w:fill="auto"/>
          </w:tcPr>
          <w:p w:rsidR="007033C4" w:rsidRPr="00123E35" w:rsidRDefault="007033C4" w:rsidP="007E2B87">
            <w:pPr>
              <w:widowControl w:val="0"/>
              <w:spacing w:after="0" w:line="268" w:lineRule="exact"/>
              <w:ind w:right="83"/>
              <w:rPr>
                <w:rFonts w:ascii="Times New Roman" w:eastAsia="Times New Roman" w:hAnsi="Times New Roman" w:cs="Times New Roman"/>
                <w:sz w:val="24"/>
              </w:rPr>
            </w:pPr>
            <w:r w:rsidRPr="00123E35">
              <w:rPr>
                <w:rFonts w:ascii="Times New Roman" w:eastAsia="Times New Roman" w:hAnsi="Times New Roman" w:cs="Times New Roman"/>
                <w:sz w:val="24"/>
              </w:rPr>
              <w:t>2021</w:t>
            </w:r>
          </w:p>
        </w:tc>
      </w:tr>
      <w:tr w:rsidR="007033C4" w:rsidRPr="00123E35" w:rsidTr="007E2B87">
        <w:trPr>
          <w:trHeight w:hRule="exact" w:val="423"/>
          <w:jc w:val="center"/>
        </w:trPr>
        <w:tc>
          <w:tcPr>
            <w:tcW w:w="1983" w:type="dxa"/>
            <w:shd w:val="clear" w:color="auto" w:fill="auto"/>
          </w:tcPr>
          <w:p w:rsidR="007033C4" w:rsidRPr="00123E35" w:rsidRDefault="007033C4" w:rsidP="007E2B87">
            <w:pPr>
              <w:widowControl w:val="0"/>
              <w:spacing w:after="0" w:line="268" w:lineRule="exact"/>
              <w:ind w:right="107"/>
              <w:jc w:val="center"/>
              <w:rPr>
                <w:rFonts w:ascii="Times New Roman" w:eastAsia="Times New Roman" w:hAnsi="Times New Roman" w:cs="Times New Roman"/>
                <w:sz w:val="24"/>
              </w:rPr>
            </w:pPr>
            <w:r w:rsidRPr="00123E35">
              <w:rPr>
                <w:rFonts w:ascii="Times New Roman" w:eastAsia="Times New Roman" w:hAnsi="Times New Roman" w:cs="Times New Roman"/>
                <w:sz w:val="24"/>
              </w:rPr>
              <w:t>0.500</w:t>
            </w:r>
          </w:p>
        </w:tc>
        <w:tc>
          <w:tcPr>
            <w:tcW w:w="1930" w:type="dxa"/>
            <w:shd w:val="clear" w:color="auto" w:fill="auto"/>
          </w:tcPr>
          <w:p w:rsidR="007033C4" w:rsidRPr="00123E35" w:rsidRDefault="007033C4" w:rsidP="007E2B87">
            <w:pPr>
              <w:widowControl w:val="0"/>
              <w:spacing w:after="0" w:line="268" w:lineRule="exact"/>
              <w:ind w:right="274"/>
              <w:jc w:val="center"/>
              <w:rPr>
                <w:rFonts w:ascii="Times New Roman" w:eastAsia="Times New Roman" w:hAnsi="Times New Roman" w:cs="Times New Roman"/>
                <w:sz w:val="24"/>
              </w:rPr>
            </w:pPr>
            <w:r w:rsidRPr="00123E35">
              <w:rPr>
                <w:rFonts w:ascii="Times New Roman" w:eastAsia="Times New Roman" w:hAnsi="Times New Roman" w:cs="Times New Roman"/>
                <w:sz w:val="24"/>
              </w:rPr>
              <w:t>1.884</w:t>
            </w:r>
          </w:p>
        </w:tc>
        <w:tc>
          <w:tcPr>
            <w:tcW w:w="2100" w:type="dxa"/>
            <w:shd w:val="clear" w:color="auto" w:fill="auto"/>
          </w:tcPr>
          <w:p w:rsidR="007033C4" w:rsidRPr="00123E35" w:rsidRDefault="007033C4" w:rsidP="007E2B87">
            <w:pPr>
              <w:widowControl w:val="0"/>
              <w:spacing w:after="0" w:line="268" w:lineRule="exact"/>
              <w:ind w:right="83"/>
              <w:rPr>
                <w:rFonts w:ascii="Times New Roman" w:eastAsia="Times New Roman" w:hAnsi="Times New Roman" w:cs="Times New Roman"/>
                <w:sz w:val="24"/>
              </w:rPr>
            </w:pPr>
            <w:r w:rsidRPr="00123E35">
              <w:rPr>
                <w:rFonts w:ascii="Times New Roman" w:eastAsia="Times New Roman" w:hAnsi="Times New Roman" w:cs="Times New Roman"/>
                <w:sz w:val="24"/>
              </w:rPr>
              <w:t>2020</w:t>
            </w:r>
          </w:p>
        </w:tc>
      </w:tr>
    </w:tbl>
    <w:p w:rsidR="007033C4" w:rsidRPr="00123E35" w:rsidRDefault="007033C4" w:rsidP="007033C4">
      <w:pPr>
        <w:widowControl w:val="0"/>
        <w:spacing w:after="0" w:line="240" w:lineRule="auto"/>
        <w:rPr>
          <w:rFonts w:ascii="Times New Roman" w:eastAsia="Times New Roman" w:hAnsi="Times New Roman" w:cs="Times New Roman"/>
          <w:sz w:val="24"/>
        </w:rPr>
        <w:sectPr w:rsidR="007033C4" w:rsidRPr="00123E35" w:rsidSect="00F019CE">
          <w:footnotePr>
            <w:numRestart w:val="eachPage"/>
          </w:footnotePr>
          <w:pgSz w:w="11910" w:h="16840"/>
          <w:pgMar w:top="1134" w:right="1134" w:bottom="1134" w:left="1134" w:header="720" w:footer="720" w:gutter="0"/>
          <w:cols w:space="720"/>
        </w:sectPr>
      </w:pPr>
    </w:p>
    <w:p w:rsidR="007033C4" w:rsidRPr="00123E35" w:rsidRDefault="007033C4" w:rsidP="007033C4">
      <w:pPr>
        <w:widowControl w:val="0"/>
        <w:spacing w:after="0" w:line="240" w:lineRule="auto"/>
        <w:jc w:val="center"/>
        <w:rPr>
          <w:rFonts w:ascii="Times New Roman" w:eastAsia="Times New Roman" w:hAnsi="Times New Roman" w:cs="Times New Roman"/>
          <w:sz w:val="20"/>
          <w:szCs w:val="24"/>
        </w:rPr>
      </w:pPr>
      <w:r w:rsidRPr="00123E35">
        <w:rPr>
          <w:rFonts w:ascii="Times New Roman" w:eastAsia="Times New Roman" w:hAnsi="Times New Roman" w:cs="Times New Roman"/>
          <w:noProof/>
          <w:sz w:val="20"/>
          <w:szCs w:val="24"/>
        </w:rPr>
        <w:lastRenderedPageBreak/>
        <w:drawing>
          <wp:inline distT="0" distB="0" distL="0" distR="0" wp14:anchorId="4DE6755E" wp14:editId="1D317A0E">
            <wp:extent cx="4639916" cy="2541270"/>
            <wp:effectExtent l="0" t="0" r="0" b="0"/>
            <wp:docPr id="55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4639916" cy="2541270"/>
                    </a:xfrm>
                    <a:prstGeom prst="rect">
                      <a:avLst/>
                    </a:prstGeom>
                  </pic:spPr>
                </pic:pic>
              </a:graphicData>
            </a:graphic>
          </wp:inline>
        </w:drawing>
      </w:r>
    </w:p>
    <w:p w:rsidR="007033C4" w:rsidRPr="00123E35" w:rsidRDefault="007033C4" w:rsidP="007033C4">
      <w:pPr>
        <w:widowControl w:val="0"/>
        <w:spacing w:before="9" w:after="0" w:line="240" w:lineRule="auto"/>
        <w:rPr>
          <w:rFonts w:ascii="Times New Roman" w:eastAsia="Times New Roman" w:hAnsi="Times New Roman" w:cs="Times New Roman"/>
          <w:sz w:val="19"/>
          <w:szCs w:val="24"/>
        </w:rPr>
      </w:pPr>
    </w:p>
    <w:p w:rsidR="007033C4" w:rsidRPr="00332652" w:rsidRDefault="007033C4" w:rsidP="007033C4">
      <w:pPr>
        <w:widowControl w:val="0"/>
        <w:spacing w:before="69" w:after="0" w:line="240" w:lineRule="auto"/>
        <w:ind w:right="860"/>
        <w:jc w:val="center"/>
        <w:rPr>
          <w:rFonts w:ascii="Times New Roman" w:eastAsia="Times New Roman" w:hAnsi="Times New Roman" w:cs="Times New Roman"/>
          <w:sz w:val="28"/>
          <w:szCs w:val="28"/>
        </w:rPr>
      </w:pPr>
      <w:r w:rsidRPr="00332652">
        <w:rPr>
          <w:rFonts w:ascii="Times New Roman" w:eastAsia="Times New Roman" w:hAnsi="Times New Roman" w:cs="Times New Roman"/>
          <w:sz w:val="28"/>
          <w:szCs w:val="28"/>
        </w:rPr>
        <w:t>Fig (7) Apogee/Perigee Altitude History for a Given Orbit</w:t>
      </w:r>
    </w:p>
    <w:p w:rsidR="007033C4" w:rsidRPr="00123E35" w:rsidRDefault="007033C4" w:rsidP="007033C4">
      <w:pPr>
        <w:widowControl w:val="0"/>
        <w:spacing w:after="0" w:line="240" w:lineRule="auto"/>
        <w:rPr>
          <w:rFonts w:ascii="Times New Roman" w:eastAsia="Times New Roman" w:hAnsi="Times New Roman" w:cs="Times New Roman"/>
          <w:sz w:val="24"/>
          <w:szCs w:val="24"/>
        </w:rPr>
      </w:pPr>
    </w:p>
    <w:p w:rsidR="007033C4" w:rsidRPr="00332652" w:rsidRDefault="007033C4" w:rsidP="007033C4">
      <w:pPr>
        <w:widowControl w:val="0"/>
        <w:tabs>
          <w:tab w:val="left" w:pos="481"/>
        </w:tabs>
        <w:spacing w:after="0" w:line="360" w:lineRule="auto"/>
        <w:rPr>
          <w:rFonts w:ascii="Times New Roman" w:eastAsia="Times New Roman" w:hAnsi="Times New Roman" w:cs="Times New Roman"/>
          <w:sz w:val="28"/>
          <w:szCs w:val="24"/>
        </w:rPr>
      </w:pPr>
      <w:r w:rsidRPr="00332652">
        <w:rPr>
          <w:rFonts w:ascii="Times New Roman" w:eastAsia="Times New Roman" w:hAnsi="Times New Roman" w:cs="Times New Roman"/>
          <w:sz w:val="28"/>
          <w:szCs w:val="24"/>
        </w:rPr>
        <w:t xml:space="preserve">Delta-V for </w:t>
      </w:r>
      <w:proofErr w:type="spellStart"/>
      <w:r w:rsidRPr="00332652">
        <w:rPr>
          <w:rFonts w:ascii="Times New Roman" w:eastAsia="Times New Roman" w:hAnsi="Times New Roman" w:cs="Times New Roman"/>
          <w:sz w:val="28"/>
          <w:szCs w:val="24"/>
        </w:rPr>
        <w:t>Postmission</w:t>
      </w:r>
      <w:proofErr w:type="spellEnd"/>
      <w:r w:rsidRPr="00332652">
        <w:rPr>
          <w:rFonts w:ascii="Times New Roman" w:eastAsia="Times New Roman" w:hAnsi="Times New Roman" w:cs="Times New Roman"/>
          <w:spacing w:val="-18"/>
          <w:sz w:val="28"/>
          <w:szCs w:val="24"/>
        </w:rPr>
        <w:t xml:space="preserve"> </w:t>
      </w:r>
      <w:r w:rsidRPr="00332652">
        <w:rPr>
          <w:rFonts w:ascii="Times New Roman" w:eastAsia="Times New Roman" w:hAnsi="Times New Roman" w:cs="Times New Roman"/>
          <w:sz w:val="28"/>
          <w:szCs w:val="24"/>
        </w:rPr>
        <w:t>Maneuver</w:t>
      </w:r>
    </w:p>
    <w:p w:rsidR="007033C4" w:rsidRPr="00332652" w:rsidRDefault="007033C4" w:rsidP="007033C4">
      <w:pPr>
        <w:widowControl w:val="0"/>
        <w:spacing w:before="2" w:after="0" w:line="360" w:lineRule="auto"/>
        <w:ind w:right="123"/>
        <w:jc w:val="both"/>
        <w:rPr>
          <w:rFonts w:ascii="Times New Roman" w:eastAsia="Times New Roman" w:hAnsi="Times New Roman" w:cs="Times New Roman"/>
          <w:sz w:val="28"/>
          <w:szCs w:val="28"/>
        </w:rPr>
      </w:pPr>
      <w:r w:rsidRPr="00332652">
        <w:rPr>
          <w:rFonts w:ascii="Times New Roman" w:eastAsia="Times New Roman" w:hAnsi="Times New Roman" w:cs="Times New Roman"/>
          <w:sz w:val="28"/>
          <w:szCs w:val="28"/>
        </w:rPr>
        <w:t>These utilities calculate the change in velocity required for maneuvers needed to achieve atmospheric reentry within 25 years. Two utilities are available within this group.</w:t>
      </w:r>
    </w:p>
    <w:p w:rsidR="007033C4" w:rsidRPr="00332652" w:rsidRDefault="007033C4" w:rsidP="007033C4">
      <w:pPr>
        <w:widowControl w:val="0"/>
        <w:numPr>
          <w:ilvl w:val="1"/>
          <w:numId w:val="0"/>
        </w:numPr>
        <w:tabs>
          <w:tab w:val="left" w:pos="664"/>
        </w:tabs>
        <w:spacing w:after="0" w:line="360" w:lineRule="auto"/>
        <w:ind w:right="110"/>
        <w:jc w:val="both"/>
        <w:rPr>
          <w:rFonts w:ascii="Times New Roman" w:eastAsia="Times New Roman" w:hAnsi="Times New Roman" w:cs="Times New Roman"/>
          <w:sz w:val="28"/>
          <w:szCs w:val="24"/>
        </w:rPr>
      </w:pPr>
      <w:r w:rsidRPr="00332652">
        <w:rPr>
          <w:rFonts w:ascii="Times New Roman" w:eastAsia="Times New Roman" w:hAnsi="Times New Roman" w:cs="Times New Roman"/>
          <w:sz w:val="28"/>
          <w:szCs w:val="24"/>
        </w:rPr>
        <w:t xml:space="preserve">Delta-V for Decay Orbit Given Orbital Lifetime: plots area-to-mass ratio contour points corresponding </w:t>
      </w:r>
      <w:r w:rsidRPr="00332652">
        <w:rPr>
          <w:rFonts w:ascii="Times New Roman" w:eastAsia="Times New Roman" w:hAnsi="Times New Roman" w:cs="Times New Roman"/>
          <w:spacing w:val="2"/>
          <w:sz w:val="28"/>
          <w:szCs w:val="24"/>
        </w:rPr>
        <w:t xml:space="preserve">to </w:t>
      </w:r>
      <w:r w:rsidRPr="00332652">
        <w:rPr>
          <w:rFonts w:ascii="Times New Roman" w:eastAsia="Times New Roman" w:hAnsi="Times New Roman" w:cs="Times New Roman"/>
          <w:sz w:val="28"/>
          <w:szCs w:val="24"/>
        </w:rPr>
        <w:t xml:space="preserve">the Delta-V required moving an object, with a specified orbital lifetime, from an initial circular LEO orbit to a decay orbit. The plot </w:t>
      </w:r>
      <w:r w:rsidRPr="00332652">
        <w:rPr>
          <w:rFonts w:ascii="Times New Roman" w:eastAsia="Times New Roman" w:hAnsi="Times New Roman" w:cs="Times New Roman"/>
          <w:spacing w:val="-2"/>
          <w:sz w:val="28"/>
          <w:szCs w:val="24"/>
        </w:rPr>
        <w:t xml:space="preserve">allows </w:t>
      </w:r>
      <w:r w:rsidRPr="00332652">
        <w:rPr>
          <w:rFonts w:ascii="Times New Roman" w:eastAsia="Times New Roman" w:hAnsi="Times New Roman" w:cs="Times New Roman"/>
          <w:sz w:val="28"/>
          <w:szCs w:val="24"/>
        </w:rPr>
        <w:t xml:space="preserve">exploring the cost of deorbiting a vehicle. Figure </w:t>
      </w:r>
      <w:r w:rsidRPr="00332652">
        <w:rPr>
          <w:rFonts w:ascii="Times New Roman" w:eastAsia="Times New Roman" w:hAnsi="Times New Roman" w:cs="Times New Roman"/>
          <w:spacing w:val="3"/>
          <w:sz w:val="28"/>
          <w:szCs w:val="24"/>
        </w:rPr>
        <w:t xml:space="preserve">(8) </w:t>
      </w:r>
      <w:r w:rsidRPr="00332652">
        <w:rPr>
          <w:rFonts w:ascii="Times New Roman" w:eastAsia="Times New Roman" w:hAnsi="Times New Roman" w:cs="Times New Roman"/>
          <w:sz w:val="28"/>
          <w:szCs w:val="24"/>
        </w:rPr>
        <w:t>represent the output of this utility for</w:t>
      </w:r>
      <w:r w:rsidRPr="00332652">
        <w:rPr>
          <w:rFonts w:ascii="Times New Roman" w:eastAsia="Times New Roman" w:hAnsi="Times New Roman" w:cs="Times New Roman"/>
          <w:spacing w:val="-13"/>
          <w:sz w:val="28"/>
          <w:szCs w:val="24"/>
        </w:rPr>
        <w:t xml:space="preserve"> </w:t>
      </w:r>
      <w:proofErr w:type="spellStart"/>
      <w:r w:rsidRPr="00332652">
        <w:rPr>
          <w:rFonts w:ascii="Times New Roman" w:eastAsia="Times New Roman" w:hAnsi="Times New Roman" w:cs="Times New Roman"/>
          <w:sz w:val="28"/>
          <w:szCs w:val="24"/>
        </w:rPr>
        <w:t>KufaSat</w:t>
      </w:r>
      <w:proofErr w:type="spellEnd"/>
      <w:r w:rsidRPr="00332652">
        <w:rPr>
          <w:rFonts w:ascii="Times New Roman" w:eastAsia="Times New Roman" w:hAnsi="Times New Roman" w:cs="Times New Roman"/>
          <w:sz w:val="28"/>
          <w:szCs w:val="24"/>
        </w:rPr>
        <w:t>.</w:t>
      </w:r>
    </w:p>
    <w:p w:rsidR="007033C4" w:rsidRPr="00332652" w:rsidRDefault="007033C4" w:rsidP="007033C4">
      <w:pPr>
        <w:widowControl w:val="0"/>
        <w:numPr>
          <w:ilvl w:val="1"/>
          <w:numId w:val="0"/>
        </w:numPr>
        <w:tabs>
          <w:tab w:val="left" w:pos="664"/>
        </w:tabs>
        <w:spacing w:before="2" w:after="0" w:line="360" w:lineRule="auto"/>
        <w:ind w:right="115"/>
        <w:jc w:val="both"/>
        <w:rPr>
          <w:rFonts w:ascii="Times New Roman" w:eastAsia="Times New Roman" w:hAnsi="Times New Roman" w:cs="Times New Roman"/>
          <w:sz w:val="28"/>
          <w:szCs w:val="24"/>
        </w:rPr>
      </w:pPr>
      <w:r w:rsidRPr="00332652">
        <w:rPr>
          <w:rFonts w:ascii="Times New Roman" w:eastAsia="Times New Roman" w:hAnsi="Times New Roman" w:cs="Times New Roman"/>
          <w:sz w:val="28"/>
          <w:szCs w:val="24"/>
        </w:rPr>
        <w:t xml:space="preserve">Delta-V for Decay Orbit Given Area-To-Mass: plots lifetime contour points corresponding </w:t>
      </w:r>
      <w:r w:rsidRPr="00332652">
        <w:rPr>
          <w:rFonts w:ascii="Times New Roman" w:eastAsia="Times New Roman" w:hAnsi="Times New Roman" w:cs="Times New Roman"/>
          <w:spacing w:val="2"/>
          <w:sz w:val="28"/>
          <w:szCs w:val="24"/>
        </w:rPr>
        <w:t xml:space="preserve">to </w:t>
      </w:r>
      <w:r w:rsidRPr="00332652">
        <w:rPr>
          <w:rFonts w:ascii="Times New Roman" w:eastAsia="Times New Roman" w:hAnsi="Times New Roman" w:cs="Times New Roman"/>
          <w:sz w:val="28"/>
          <w:szCs w:val="24"/>
        </w:rPr>
        <w:t xml:space="preserve">the Delta-V required moving an object, with a specified area- to-mass ratio, from an initial circular LEO orbit to a decay orbit. The plot allows exploring the cost of deorbiting a vehicle over a range </w:t>
      </w:r>
      <w:r w:rsidRPr="00332652">
        <w:rPr>
          <w:rFonts w:ascii="Times New Roman" w:eastAsia="Times New Roman" w:hAnsi="Times New Roman" w:cs="Times New Roman"/>
          <w:spacing w:val="4"/>
          <w:sz w:val="28"/>
          <w:szCs w:val="24"/>
        </w:rPr>
        <w:t xml:space="preserve">of </w:t>
      </w:r>
      <w:r w:rsidRPr="00332652">
        <w:rPr>
          <w:rFonts w:ascii="Times New Roman" w:eastAsia="Times New Roman" w:hAnsi="Times New Roman" w:cs="Times New Roman"/>
          <w:sz w:val="28"/>
          <w:szCs w:val="24"/>
        </w:rPr>
        <w:t>decay lifetimes.</w:t>
      </w:r>
      <w:r w:rsidRPr="00332652">
        <w:rPr>
          <w:rFonts w:ascii="Times New Roman" w:eastAsia="Times New Roman" w:hAnsi="Times New Roman" w:cs="Times New Roman"/>
          <w:spacing w:val="-4"/>
          <w:sz w:val="28"/>
          <w:szCs w:val="24"/>
        </w:rPr>
        <w:t xml:space="preserve"> </w:t>
      </w:r>
      <w:r w:rsidRPr="00332652">
        <w:rPr>
          <w:rFonts w:ascii="Times New Roman" w:eastAsia="Times New Roman" w:hAnsi="Times New Roman" w:cs="Times New Roman"/>
          <w:sz w:val="28"/>
          <w:szCs w:val="24"/>
        </w:rPr>
        <w:t>Figure</w:t>
      </w:r>
    </w:p>
    <w:p w:rsidR="007033C4" w:rsidRPr="00332652" w:rsidRDefault="007033C4" w:rsidP="007033C4">
      <w:pPr>
        <w:widowControl w:val="0"/>
        <w:spacing w:before="2" w:after="0" w:line="360" w:lineRule="auto"/>
        <w:ind w:right="129"/>
        <w:rPr>
          <w:rFonts w:ascii="Times New Roman" w:eastAsia="Times New Roman" w:hAnsi="Times New Roman" w:cs="Times New Roman"/>
          <w:sz w:val="28"/>
          <w:szCs w:val="28"/>
        </w:rPr>
      </w:pPr>
      <w:r w:rsidRPr="00332652">
        <w:rPr>
          <w:rFonts w:ascii="Times New Roman" w:eastAsia="Times New Roman" w:hAnsi="Times New Roman" w:cs="Times New Roman"/>
          <w:sz w:val="28"/>
          <w:szCs w:val="28"/>
        </w:rPr>
        <w:t xml:space="preserve">(9) </w:t>
      </w:r>
      <w:proofErr w:type="gramStart"/>
      <w:r w:rsidRPr="00332652">
        <w:rPr>
          <w:rFonts w:ascii="Times New Roman" w:eastAsia="Times New Roman" w:hAnsi="Times New Roman" w:cs="Times New Roman"/>
          <w:sz w:val="28"/>
          <w:szCs w:val="28"/>
        </w:rPr>
        <w:t>represent</w:t>
      </w:r>
      <w:proofErr w:type="gramEnd"/>
      <w:r w:rsidRPr="00332652">
        <w:rPr>
          <w:rFonts w:ascii="Times New Roman" w:eastAsia="Times New Roman" w:hAnsi="Times New Roman" w:cs="Times New Roman"/>
          <w:sz w:val="28"/>
          <w:szCs w:val="28"/>
        </w:rPr>
        <w:t xml:space="preserve"> the output of this utility for </w:t>
      </w:r>
      <w:proofErr w:type="spellStart"/>
      <w:r w:rsidRPr="00332652">
        <w:rPr>
          <w:rFonts w:ascii="Times New Roman" w:eastAsia="Times New Roman" w:hAnsi="Times New Roman" w:cs="Times New Roman"/>
          <w:sz w:val="28"/>
          <w:szCs w:val="28"/>
        </w:rPr>
        <w:t>KufaSat</w:t>
      </w:r>
      <w:proofErr w:type="spellEnd"/>
      <w:r w:rsidRPr="00332652">
        <w:rPr>
          <w:rFonts w:ascii="Times New Roman" w:eastAsia="Times New Roman" w:hAnsi="Times New Roman" w:cs="Times New Roman"/>
          <w:sz w:val="28"/>
          <w:szCs w:val="28"/>
        </w:rPr>
        <w:t>.</w:t>
      </w:r>
    </w:p>
    <w:p w:rsidR="007033C4" w:rsidRPr="00123E35" w:rsidRDefault="007033C4" w:rsidP="007033C4">
      <w:pPr>
        <w:widowControl w:val="0"/>
        <w:spacing w:after="0" w:line="240" w:lineRule="auto"/>
        <w:rPr>
          <w:rFonts w:ascii="Times New Roman" w:eastAsia="Times New Roman" w:hAnsi="Times New Roman" w:cs="Times New Roman"/>
          <w:sz w:val="21"/>
          <w:szCs w:val="24"/>
        </w:rPr>
      </w:pPr>
      <w:r w:rsidRPr="00123E35">
        <w:rPr>
          <w:rFonts w:ascii="Times New Roman" w:eastAsia="Times New Roman" w:hAnsi="Times New Roman" w:cs="Times New Roman"/>
          <w:noProof/>
          <w:sz w:val="24"/>
          <w:szCs w:val="24"/>
        </w:rPr>
        <w:lastRenderedPageBreak/>
        <w:drawing>
          <wp:anchor distT="0" distB="0" distL="0" distR="0" simplePos="0" relativeHeight="251663360" behindDoc="0" locked="0" layoutInCell="1" allowOverlap="1" wp14:anchorId="0E243BF0" wp14:editId="1F1C194A">
            <wp:simplePos x="0" y="0"/>
            <wp:positionH relativeFrom="page">
              <wp:posOffset>1417955</wp:posOffset>
            </wp:positionH>
            <wp:positionV relativeFrom="paragraph">
              <wp:posOffset>178616</wp:posOffset>
            </wp:positionV>
            <wp:extent cx="4849716" cy="2566987"/>
            <wp:effectExtent l="0" t="0" r="0" b="0"/>
            <wp:wrapTopAndBottom/>
            <wp:docPr id="55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4849716" cy="2566987"/>
                    </a:xfrm>
                    <a:prstGeom prst="rect">
                      <a:avLst/>
                    </a:prstGeom>
                  </pic:spPr>
                </pic:pic>
              </a:graphicData>
            </a:graphic>
          </wp:anchor>
        </w:drawing>
      </w:r>
    </w:p>
    <w:p w:rsidR="007033C4" w:rsidRDefault="007033C4" w:rsidP="007033C4">
      <w:pPr>
        <w:widowControl w:val="0"/>
        <w:spacing w:after="0" w:line="240" w:lineRule="auto"/>
        <w:ind w:right="860"/>
        <w:jc w:val="center"/>
        <w:rPr>
          <w:rFonts w:ascii="Times New Roman" w:eastAsia="Times New Roman" w:hAnsi="Times New Roman" w:cs="Times New Roman"/>
          <w:sz w:val="24"/>
          <w:szCs w:val="24"/>
        </w:rPr>
      </w:pPr>
      <w:r w:rsidRPr="00123E35">
        <w:rPr>
          <w:rFonts w:ascii="Times New Roman" w:eastAsia="Times New Roman" w:hAnsi="Times New Roman" w:cs="Times New Roman"/>
          <w:sz w:val="24"/>
          <w:szCs w:val="24"/>
        </w:rPr>
        <w:t>Fig (8) Delta-V for Decay Orbit Given Orbital Lifetime</w:t>
      </w:r>
    </w:p>
    <w:p w:rsidR="007033C4" w:rsidRDefault="007033C4" w:rsidP="007033C4">
      <w:pPr>
        <w:widowControl w:val="0"/>
        <w:spacing w:after="0" w:line="240" w:lineRule="auto"/>
        <w:ind w:right="860"/>
        <w:jc w:val="center"/>
        <w:rPr>
          <w:rFonts w:ascii="Times New Roman" w:eastAsia="Times New Roman" w:hAnsi="Times New Roman" w:cs="Times New Roman"/>
          <w:sz w:val="24"/>
          <w:szCs w:val="24"/>
        </w:rPr>
      </w:pPr>
    </w:p>
    <w:p w:rsidR="007033C4" w:rsidRDefault="007033C4" w:rsidP="007033C4">
      <w:pPr>
        <w:widowControl w:val="0"/>
        <w:spacing w:after="0" w:line="240" w:lineRule="auto"/>
        <w:ind w:right="860"/>
        <w:jc w:val="center"/>
        <w:rPr>
          <w:rFonts w:ascii="Times New Roman" w:eastAsia="Times New Roman" w:hAnsi="Times New Roman" w:cs="Times New Roman"/>
          <w:sz w:val="24"/>
          <w:szCs w:val="24"/>
        </w:rPr>
      </w:pPr>
    </w:p>
    <w:p w:rsidR="007033C4" w:rsidRPr="00123E35" w:rsidRDefault="007033C4" w:rsidP="007033C4">
      <w:pPr>
        <w:widowControl w:val="0"/>
        <w:spacing w:after="0" w:line="240" w:lineRule="auto"/>
        <w:ind w:right="860"/>
        <w:jc w:val="center"/>
        <w:rPr>
          <w:rFonts w:ascii="Times New Roman" w:eastAsia="Times New Roman" w:hAnsi="Times New Roman" w:cs="Times New Roman"/>
          <w:sz w:val="24"/>
          <w:szCs w:val="24"/>
        </w:rPr>
      </w:pPr>
    </w:p>
    <w:p w:rsidR="007033C4" w:rsidRDefault="007033C4" w:rsidP="007033C4">
      <w:pPr>
        <w:widowControl w:val="0"/>
        <w:spacing w:after="0" w:line="240" w:lineRule="auto"/>
        <w:jc w:val="center"/>
        <w:rPr>
          <w:rFonts w:ascii="Times New Roman" w:eastAsia="Times New Roman" w:hAnsi="Times New Roman" w:cs="Times New Roman"/>
        </w:rPr>
      </w:pPr>
    </w:p>
    <w:p w:rsidR="007033C4" w:rsidRDefault="007033C4" w:rsidP="007033C4">
      <w:pPr>
        <w:widowControl w:val="0"/>
        <w:spacing w:after="0" w:line="240" w:lineRule="auto"/>
        <w:jc w:val="center"/>
        <w:rPr>
          <w:rFonts w:ascii="Times New Roman" w:eastAsia="Times New Roman" w:hAnsi="Times New Roman" w:cs="Times New Roman"/>
        </w:rPr>
      </w:pPr>
      <w:r w:rsidRPr="00123E35">
        <w:rPr>
          <w:rFonts w:ascii="Times New Roman" w:eastAsia="Times New Roman" w:hAnsi="Times New Roman" w:cs="Times New Roman"/>
          <w:noProof/>
          <w:sz w:val="20"/>
          <w:szCs w:val="24"/>
        </w:rPr>
        <w:drawing>
          <wp:inline distT="0" distB="0" distL="0" distR="0" wp14:anchorId="14030114" wp14:editId="524D23E5">
            <wp:extent cx="4849364" cy="2548318"/>
            <wp:effectExtent l="0" t="0" r="0" b="0"/>
            <wp:docPr id="55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4849364" cy="2548318"/>
                    </a:xfrm>
                    <a:prstGeom prst="rect">
                      <a:avLst/>
                    </a:prstGeom>
                  </pic:spPr>
                </pic:pic>
              </a:graphicData>
            </a:graphic>
          </wp:inline>
        </w:drawing>
      </w:r>
    </w:p>
    <w:p w:rsidR="007033C4" w:rsidRDefault="007033C4" w:rsidP="007033C4">
      <w:pPr>
        <w:widowControl w:val="0"/>
        <w:spacing w:before="11" w:after="0" w:line="240" w:lineRule="auto"/>
        <w:ind w:right="129"/>
        <w:jc w:val="center"/>
        <w:rPr>
          <w:rFonts w:ascii="Times New Roman" w:eastAsia="Times New Roman" w:hAnsi="Times New Roman" w:cs="Times New Roman"/>
          <w:sz w:val="28"/>
          <w:szCs w:val="28"/>
        </w:rPr>
      </w:pPr>
    </w:p>
    <w:p w:rsidR="007033C4" w:rsidRDefault="007033C4" w:rsidP="007033C4">
      <w:pPr>
        <w:widowControl w:val="0"/>
        <w:spacing w:before="11" w:after="0" w:line="240" w:lineRule="auto"/>
        <w:ind w:right="129"/>
        <w:jc w:val="center"/>
        <w:rPr>
          <w:rFonts w:ascii="Times New Roman" w:eastAsia="Times New Roman" w:hAnsi="Times New Roman" w:cs="Times New Roman"/>
          <w:sz w:val="28"/>
          <w:szCs w:val="28"/>
        </w:rPr>
      </w:pPr>
    </w:p>
    <w:p w:rsidR="007033C4" w:rsidRPr="00332652" w:rsidRDefault="007033C4" w:rsidP="007033C4">
      <w:pPr>
        <w:widowControl w:val="0"/>
        <w:spacing w:before="11" w:after="0" w:line="240" w:lineRule="auto"/>
        <w:ind w:right="129"/>
        <w:jc w:val="center"/>
        <w:rPr>
          <w:rFonts w:ascii="Times New Roman" w:eastAsia="Times New Roman" w:hAnsi="Times New Roman" w:cs="Times New Roman"/>
          <w:sz w:val="28"/>
          <w:szCs w:val="28"/>
        </w:rPr>
      </w:pPr>
      <w:r w:rsidRPr="00332652">
        <w:rPr>
          <w:rFonts w:ascii="Times New Roman" w:eastAsia="Times New Roman" w:hAnsi="Times New Roman" w:cs="Times New Roman"/>
          <w:sz w:val="28"/>
          <w:szCs w:val="28"/>
        </w:rPr>
        <w:t>Fig (9) Delta-V for Decay Orbit Given Area-To-Mass</w:t>
      </w:r>
    </w:p>
    <w:p w:rsidR="007033C4" w:rsidRPr="00123E35" w:rsidRDefault="007033C4" w:rsidP="007033C4">
      <w:pPr>
        <w:widowControl w:val="0"/>
        <w:spacing w:after="0" w:line="240" w:lineRule="auto"/>
        <w:rPr>
          <w:rFonts w:ascii="Times New Roman" w:eastAsia="Times New Roman" w:hAnsi="Times New Roman" w:cs="Times New Roman"/>
        </w:rPr>
        <w:sectPr w:rsidR="007033C4" w:rsidRPr="00123E35" w:rsidSect="00F019CE">
          <w:footnotePr>
            <w:numRestart w:val="eachPage"/>
          </w:footnotePr>
          <w:pgSz w:w="11910" w:h="16840"/>
          <w:pgMar w:top="1420" w:right="1680" w:bottom="280" w:left="1680" w:header="720" w:footer="720" w:gutter="0"/>
          <w:cols w:space="720"/>
        </w:sectPr>
      </w:pPr>
    </w:p>
    <w:p w:rsidR="007033C4" w:rsidRPr="00332652" w:rsidRDefault="007033C4" w:rsidP="007033C4">
      <w:pPr>
        <w:widowControl w:val="0"/>
        <w:spacing w:before="69" w:after="0" w:line="240" w:lineRule="auto"/>
        <w:jc w:val="both"/>
        <w:outlineLvl w:val="0"/>
        <w:rPr>
          <w:rFonts w:ascii="Times New Roman" w:eastAsia="Times New Roman" w:hAnsi="Times New Roman" w:cs="Times New Roman"/>
          <w:b/>
          <w:bCs/>
          <w:sz w:val="28"/>
          <w:szCs w:val="28"/>
        </w:rPr>
      </w:pPr>
      <w:r w:rsidRPr="00332652">
        <w:rPr>
          <w:rFonts w:ascii="Times New Roman" w:eastAsia="Times New Roman" w:hAnsi="Times New Roman" w:cs="Times New Roman"/>
          <w:b/>
          <w:bCs/>
          <w:sz w:val="28"/>
          <w:szCs w:val="28"/>
        </w:rPr>
        <w:lastRenderedPageBreak/>
        <w:t>Conclusion</w:t>
      </w:r>
    </w:p>
    <w:p w:rsidR="007033C4" w:rsidRPr="00123E35" w:rsidRDefault="007033C4" w:rsidP="007033C4">
      <w:pPr>
        <w:widowControl w:val="0"/>
        <w:spacing w:before="6" w:after="0" w:line="240" w:lineRule="auto"/>
        <w:rPr>
          <w:rFonts w:ascii="Times New Roman" w:eastAsia="Times New Roman" w:hAnsi="Times New Roman" w:cs="Times New Roman"/>
          <w:b/>
          <w:sz w:val="23"/>
          <w:szCs w:val="24"/>
        </w:rPr>
      </w:pPr>
    </w:p>
    <w:p w:rsidR="007033C4" w:rsidRPr="00332652" w:rsidRDefault="007033C4" w:rsidP="007033C4">
      <w:pPr>
        <w:widowControl w:val="0"/>
        <w:spacing w:after="0" w:line="360" w:lineRule="auto"/>
        <w:ind w:right="110" w:firstLine="720"/>
        <w:jc w:val="both"/>
        <w:rPr>
          <w:rFonts w:ascii="Times New Roman" w:eastAsia="Times New Roman" w:hAnsi="Times New Roman" w:cs="Times New Roman"/>
          <w:sz w:val="28"/>
          <w:szCs w:val="28"/>
        </w:rPr>
      </w:pPr>
      <w:r w:rsidRPr="00332652">
        <w:rPr>
          <w:rFonts w:ascii="Times New Roman" w:eastAsia="Times New Roman" w:hAnsi="Times New Roman" w:cs="Times New Roman"/>
          <w:sz w:val="28"/>
          <w:szCs w:val="28"/>
        </w:rPr>
        <w:t xml:space="preserve">Space debris mitigation </w:t>
      </w:r>
      <w:r w:rsidRPr="00332652">
        <w:rPr>
          <w:rFonts w:ascii="Times New Roman" w:eastAsia="Times New Roman" w:hAnsi="Times New Roman" w:cs="Times New Roman"/>
          <w:spacing w:val="-3"/>
          <w:sz w:val="28"/>
          <w:szCs w:val="28"/>
        </w:rPr>
        <w:t xml:space="preserve">is </w:t>
      </w:r>
      <w:r w:rsidRPr="00332652">
        <w:rPr>
          <w:rFonts w:ascii="Times New Roman" w:eastAsia="Times New Roman" w:hAnsi="Times New Roman" w:cs="Times New Roman"/>
          <w:sz w:val="28"/>
          <w:szCs w:val="28"/>
        </w:rPr>
        <w:t xml:space="preserve">required for each space mission to ensure of compliance with requirements and standards </w:t>
      </w:r>
      <w:r w:rsidRPr="00332652">
        <w:rPr>
          <w:rFonts w:ascii="Times New Roman" w:eastAsia="Times New Roman" w:hAnsi="Times New Roman" w:cs="Times New Roman"/>
          <w:spacing w:val="-3"/>
          <w:sz w:val="28"/>
          <w:szCs w:val="28"/>
        </w:rPr>
        <w:t xml:space="preserve">in </w:t>
      </w:r>
      <w:r w:rsidRPr="00332652">
        <w:rPr>
          <w:rFonts w:ascii="Times New Roman" w:eastAsia="Times New Roman" w:hAnsi="Times New Roman" w:cs="Times New Roman"/>
          <w:sz w:val="28"/>
          <w:szCs w:val="28"/>
        </w:rPr>
        <w:t xml:space="preserve">addition </w:t>
      </w:r>
      <w:r w:rsidRPr="00332652">
        <w:rPr>
          <w:rFonts w:ascii="Times New Roman" w:eastAsia="Times New Roman" w:hAnsi="Times New Roman" w:cs="Times New Roman"/>
          <w:spacing w:val="2"/>
          <w:sz w:val="28"/>
          <w:szCs w:val="28"/>
        </w:rPr>
        <w:t xml:space="preserve">to </w:t>
      </w:r>
      <w:r w:rsidRPr="00332652">
        <w:rPr>
          <w:rFonts w:ascii="Times New Roman" w:eastAsia="Times New Roman" w:hAnsi="Times New Roman" w:cs="Times New Roman"/>
          <w:sz w:val="28"/>
          <w:szCs w:val="28"/>
        </w:rPr>
        <w:t xml:space="preserve">ensure that the spacecraft can resist the space debris environment during the mission lifetime. One of important aspect </w:t>
      </w:r>
      <w:r w:rsidRPr="00332652">
        <w:rPr>
          <w:rFonts w:ascii="Times New Roman" w:eastAsia="Times New Roman" w:hAnsi="Times New Roman" w:cs="Times New Roman"/>
          <w:spacing w:val="-5"/>
          <w:sz w:val="28"/>
          <w:szCs w:val="28"/>
        </w:rPr>
        <w:t xml:space="preserve">is </w:t>
      </w:r>
      <w:r w:rsidRPr="00332652">
        <w:rPr>
          <w:rFonts w:ascii="Times New Roman" w:eastAsia="Times New Roman" w:hAnsi="Times New Roman" w:cs="Times New Roman"/>
          <w:sz w:val="28"/>
          <w:szCs w:val="28"/>
        </w:rPr>
        <w:t xml:space="preserve">estimation and limitation the probability </w:t>
      </w:r>
      <w:r w:rsidRPr="00332652">
        <w:rPr>
          <w:rFonts w:ascii="Times New Roman" w:eastAsia="Times New Roman" w:hAnsi="Times New Roman" w:cs="Times New Roman"/>
          <w:spacing w:val="4"/>
          <w:sz w:val="28"/>
          <w:szCs w:val="28"/>
        </w:rPr>
        <w:t xml:space="preserve">of </w:t>
      </w:r>
      <w:r w:rsidRPr="00332652">
        <w:rPr>
          <w:rFonts w:ascii="Times New Roman" w:eastAsia="Times New Roman" w:hAnsi="Times New Roman" w:cs="Times New Roman"/>
          <w:sz w:val="28"/>
          <w:szCs w:val="28"/>
        </w:rPr>
        <w:t xml:space="preserve">collision with known objects during orbital lifetime which cause loss </w:t>
      </w:r>
      <w:r w:rsidRPr="00332652">
        <w:rPr>
          <w:rFonts w:ascii="Times New Roman" w:eastAsia="Times New Roman" w:hAnsi="Times New Roman" w:cs="Times New Roman"/>
          <w:spacing w:val="4"/>
          <w:sz w:val="28"/>
          <w:szCs w:val="28"/>
        </w:rPr>
        <w:t xml:space="preserve">of </w:t>
      </w:r>
      <w:r w:rsidRPr="00332652">
        <w:rPr>
          <w:rFonts w:ascii="Times New Roman" w:eastAsia="Times New Roman" w:hAnsi="Times New Roman" w:cs="Times New Roman"/>
          <w:sz w:val="28"/>
          <w:szCs w:val="28"/>
        </w:rPr>
        <w:t xml:space="preserve">control to prevent post-mission disposal. </w:t>
      </w:r>
      <w:proofErr w:type="spellStart"/>
      <w:r w:rsidRPr="00332652">
        <w:rPr>
          <w:rFonts w:ascii="Times New Roman" w:eastAsia="Times New Roman" w:hAnsi="Times New Roman" w:cs="Times New Roman"/>
          <w:sz w:val="28"/>
          <w:szCs w:val="28"/>
        </w:rPr>
        <w:t>KufaSat</w:t>
      </w:r>
      <w:proofErr w:type="spellEnd"/>
      <w:r w:rsidRPr="00332652">
        <w:rPr>
          <w:rFonts w:ascii="Times New Roman" w:eastAsia="Times New Roman" w:hAnsi="Times New Roman" w:cs="Times New Roman"/>
          <w:sz w:val="28"/>
          <w:szCs w:val="28"/>
        </w:rPr>
        <w:t xml:space="preserve"> mission analysis was conducted using the Debris Assessment Software (DAS). By this software the probability </w:t>
      </w:r>
      <w:r w:rsidRPr="00332652">
        <w:rPr>
          <w:rFonts w:ascii="Times New Roman" w:eastAsia="Times New Roman" w:hAnsi="Times New Roman" w:cs="Times New Roman"/>
          <w:spacing w:val="4"/>
          <w:sz w:val="28"/>
          <w:szCs w:val="28"/>
        </w:rPr>
        <w:t xml:space="preserve">of </w:t>
      </w:r>
      <w:r w:rsidRPr="00332652">
        <w:rPr>
          <w:rFonts w:ascii="Times New Roman" w:eastAsia="Times New Roman" w:hAnsi="Times New Roman" w:cs="Times New Roman"/>
          <w:sz w:val="28"/>
          <w:szCs w:val="28"/>
        </w:rPr>
        <w:t xml:space="preserve">collisions with different sizes of known objects during orbital lifetime </w:t>
      </w:r>
      <w:r w:rsidRPr="00332652">
        <w:rPr>
          <w:rFonts w:ascii="Times New Roman" w:eastAsia="Times New Roman" w:hAnsi="Times New Roman" w:cs="Times New Roman"/>
          <w:spacing w:val="4"/>
          <w:sz w:val="28"/>
          <w:szCs w:val="28"/>
        </w:rPr>
        <w:t xml:space="preserve">of </w:t>
      </w:r>
      <w:proofErr w:type="spellStart"/>
      <w:r w:rsidRPr="00332652">
        <w:rPr>
          <w:rFonts w:ascii="Times New Roman" w:eastAsia="Times New Roman" w:hAnsi="Times New Roman" w:cs="Times New Roman"/>
          <w:sz w:val="28"/>
          <w:szCs w:val="28"/>
        </w:rPr>
        <w:t>KufaSat</w:t>
      </w:r>
      <w:proofErr w:type="spellEnd"/>
      <w:r w:rsidRPr="00332652">
        <w:rPr>
          <w:rFonts w:ascii="Times New Roman" w:eastAsia="Times New Roman" w:hAnsi="Times New Roman" w:cs="Times New Roman"/>
          <w:sz w:val="28"/>
          <w:szCs w:val="28"/>
        </w:rPr>
        <w:t xml:space="preserve"> was</w:t>
      </w:r>
      <w:r w:rsidRPr="00332652">
        <w:rPr>
          <w:rFonts w:ascii="Times New Roman" w:eastAsia="Times New Roman" w:hAnsi="Times New Roman" w:cs="Times New Roman"/>
          <w:spacing w:val="-33"/>
          <w:sz w:val="28"/>
          <w:szCs w:val="28"/>
        </w:rPr>
        <w:t xml:space="preserve"> </w:t>
      </w:r>
      <w:r w:rsidRPr="00332652">
        <w:rPr>
          <w:rFonts w:ascii="Times New Roman" w:eastAsia="Times New Roman" w:hAnsi="Times New Roman" w:cs="Times New Roman"/>
          <w:sz w:val="28"/>
          <w:szCs w:val="28"/>
        </w:rPr>
        <w:t>determined.</w:t>
      </w:r>
    </w:p>
    <w:p w:rsidR="007033C4" w:rsidRPr="00332652" w:rsidRDefault="007033C4" w:rsidP="007033C4">
      <w:pPr>
        <w:widowControl w:val="0"/>
        <w:spacing w:before="2" w:after="0" w:line="360" w:lineRule="auto"/>
        <w:ind w:right="122"/>
        <w:jc w:val="both"/>
        <w:rPr>
          <w:rFonts w:ascii="Times New Roman" w:eastAsia="Times New Roman" w:hAnsi="Times New Roman" w:cs="Times New Roman"/>
          <w:sz w:val="28"/>
          <w:szCs w:val="28"/>
        </w:rPr>
      </w:pPr>
      <w:r w:rsidRPr="00332652">
        <w:rPr>
          <w:rFonts w:ascii="Times New Roman" w:eastAsia="Times New Roman" w:hAnsi="Times New Roman" w:cs="Times New Roman"/>
          <w:sz w:val="28"/>
          <w:szCs w:val="28"/>
        </w:rPr>
        <w:t xml:space="preserve">By using orbital parameters and engineering specifications of </w:t>
      </w:r>
      <w:proofErr w:type="spellStart"/>
      <w:r w:rsidRPr="00332652">
        <w:rPr>
          <w:rFonts w:ascii="Times New Roman" w:eastAsia="Times New Roman" w:hAnsi="Times New Roman" w:cs="Times New Roman"/>
          <w:sz w:val="28"/>
          <w:szCs w:val="28"/>
        </w:rPr>
        <w:t>KufaSat</w:t>
      </w:r>
      <w:proofErr w:type="spellEnd"/>
      <w:r w:rsidRPr="00332652">
        <w:rPr>
          <w:rFonts w:ascii="Times New Roman" w:eastAsia="Times New Roman" w:hAnsi="Times New Roman" w:cs="Times New Roman"/>
          <w:sz w:val="28"/>
          <w:szCs w:val="28"/>
        </w:rPr>
        <w:t xml:space="preserve"> as inputs to DAS it has been verified that the orbital lifetime will not be longer than 25 yea</w:t>
      </w:r>
      <w:r>
        <w:rPr>
          <w:rFonts w:ascii="Times New Roman" w:eastAsia="Times New Roman" w:hAnsi="Times New Roman" w:cs="Times New Roman"/>
          <w:sz w:val="28"/>
          <w:szCs w:val="28"/>
        </w:rPr>
        <w:t>rs after completion of mission.</w:t>
      </w:r>
    </w:p>
    <w:p w:rsidR="007033C4" w:rsidRPr="00332652" w:rsidRDefault="007033C4" w:rsidP="007033C4">
      <w:pPr>
        <w:widowControl w:val="0"/>
        <w:spacing w:after="0" w:line="240" w:lineRule="auto"/>
        <w:jc w:val="both"/>
        <w:outlineLvl w:val="0"/>
        <w:rPr>
          <w:rFonts w:ascii="Times New Roman" w:eastAsia="Times New Roman" w:hAnsi="Times New Roman" w:cs="Times New Roman"/>
          <w:b/>
          <w:bCs/>
          <w:sz w:val="28"/>
          <w:szCs w:val="28"/>
        </w:rPr>
      </w:pPr>
      <w:r w:rsidRPr="00332652">
        <w:rPr>
          <w:rFonts w:ascii="Times New Roman" w:eastAsia="Times New Roman" w:hAnsi="Times New Roman" w:cs="Times New Roman"/>
          <w:b/>
          <w:bCs/>
          <w:sz w:val="28"/>
          <w:szCs w:val="28"/>
        </w:rPr>
        <w:t>References</w:t>
      </w:r>
    </w:p>
    <w:p w:rsidR="007033C4" w:rsidRPr="00123E35" w:rsidRDefault="007033C4" w:rsidP="007033C4">
      <w:pPr>
        <w:widowControl w:val="0"/>
        <w:spacing w:after="0" w:line="240" w:lineRule="auto"/>
        <w:rPr>
          <w:rFonts w:ascii="Times New Roman" w:eastAsia="Times New Roman" w:hAnsi="Times New Roman" w:cs="Times New Roman"/>
          <w:b/>
          <w:sz w:val="24"/>
          <w:szCs w:val="24"/>
        </w:rPr>
      </w:pPr>
    </w:p>
    <w:p w:rsidR="007033C4" w:rsidRPr="00332652" w:rsidRDefault="007033C4" w:rsidP="007033C4">
      <w:pPr>
        <w:pStyle w:val="a4"/>
        <w:jc w:val="both"/>
        <w:rPr>
          <w:rFonts w:asciiTheme="minorBidi" w:hAnsiTheme="minorBidi"/>
        </w:rPr>
      </w:pPr>
      <w:r w:rsidRPr="00332652">
        <w:rPr>
          <w:rFonts w:asciiTheme="minorBidi" w:hAnsiTheme="minorBidi"/>
        </w:rPr>
        <w:t>[1] International Space University, Florida Institute of Technology "Operations and Service Infrastructure for Space" Melbourne, Florida, USA, SSP 2012</w:t>
      </w:r>
    </w:p>
    <w:p w:rsidR="007033C4" w:rsidRPr="00332652" w:rsidRDefault="007033C4" w:rsidP="007033C4">
      <w:pPr>
        <w:pStyle w:val="a4"/>
        <w:jc w:val="both"/>
        <w:rPr>
          <w:rFonts w:asciiTheme="minorBidi" w:hAnsiTheme="minorBidi"/>
        </w:rPr>
      </w:pPr>
      <w:r w:rsidRPr="00332652">
        <w:rPr>
          <w:rFonts w:asciiTheme="minorBidi" w:hAnsiTheme="minorBidi"/>
        </w:rPr>
        <w:t xml:space="preserve">[2] NASA Orbital Debris program Office "Orbital Debris Frequently Asked Questions, Available on </w:t>
      </w:r>
      <w:hyperlink r:id="rId19" w:anchor="3">
        <w:r w:rsidRPr="00332652">
          <w:rPr>
            <w:rFonts w:asciiTheme="minorBidi" w:hAnsiTheme="minorBidi"/>
            <w:u w:val="single" w:color="0000FF"/>
          </w:rPr>
          <w:t>http://orbitaldebris.jsc.nasa.gov/faqs.html#3</w:t>
        </w:r>
      </w:hyperlink>
    </w:p>
    <w:p w:rsidR="007033C4" w:rsidRPr="00332652" w:rsidRDefault="007033C4" w:rsidP="007033C4">
      <w:pPr>
        <w:pStyle w:val="a4"/>
        <w:jc w:val="both"/>
        <w:rPr>
          <w:rFonts w:asciiTheme="minorBidi" w:hAnsiTheme="minorBidi"/>
        </w:rPr>
      </w:pPr>
      <w:r w:rsidRPr="00332652">
        <w:rPr>
          <w:rFonts w:asciiTheme="minorBidi" w:hAnsiTheme="minorBidi"/>
        </w:rPr>
        <w:t xml:space="preserve">[3] Orbital Debris Quarterly News, Volume 18, Is-sue 1, NASA JSC, January 2014 [4] Mahdi M. </w:t>
      </w:r>
      <w:proofErr w:type="spellStart"/>
      <w:r w:rsidRPr="00332652">
        <w:rPr>
          <w:rFonts w:asciiTheme="minorBidi" w:hAnsiTheme="minorBidi"/>
        </w:rPr>
        <w:t>Chessab</w:t>
      </w:r>
      <w:proofErr w:type="spellEnd"/>
      <w:r w:rsidRPr="00332652">
        <w:rPr>
          <w:rFonts w:asciiTheme="minorBidi" w:hAnsiTheme="minorBidi"/>
        </w:rPr>
        <w:t xml:space="preserve"> "Orbit Design and Simulation for </w:t>
      </w:r>
      <w:proofErr w:type="spellStart"/>
      <w:r w:rsidRPr="00332652">
        <w:rPr>
          <w:rFonts w:asciiTheme="minorBidi" w:hAnsiTheme="minorBidi"/>
        </w:rPr>
        <w:t>KufaSat</w:t>
      </w:r>
      <w:proofErr w:type="spellEnd"/>
      <w:r w:rsidRPr="00332652">
        <w:rPr>
          <w:rFonts w:asciiTheme="minorBidi" w:hAnsiTheme="minorBidi"/>
        </w:rPr>
        <w:t xml:space="preserve"> Nano-Satellite"</w:t>
      </w:r>
    </w:p>
    <w:p w:rsidR="007033C4" w:rsidRPr="00332652" w:rsidRDefault="007033C4" w:rsidP="007033C4">
      <w:pPr>
        <w:pStyle w:val="a4"/>
        <w:jc w:val="both"/>
        <w:rPr>
          <w:rFonts w:asciiTheme="minorBidi" w:hAnsiTheme="minorBidi"/>
        </w:rPr>
      </w:pPr>
      <w:r w:rsidRPr="00332652">
        <w:rPr>
          <w:rFonts w:asciiTheme="minorBidi" w:hAnsiTheme="minorBidi"/>
        </w:rPr>
        <w:t>Artificial Satellites Journals, Vol. 50, No. 4 – 2015</w:t>
      </w:r>
    </w:p>
    <w:p w:rsidR="007033C4" w:rsidRPr="00332652" w:rsidRDefault="007033C4" w:rsidP="007033C4">
      <w:pPr>
        <w:pStyle w:val="a4"/>
        <w:jc w:val="both"/>
        <w:rPr>
          <w:rFonts w:asciiTheme="minorBidi" w:hAnsiTheme="minorBidi"/>
        </w:rPr>
      </w:pPr>
      <w:r w:rsidRPr="00332652">
        <w:rPr>
          <w:rFonts w:asciiTheme="minorBidi" w:hAnsiTheme="minorBidi"/>
        </w:rPr>
        <w:t>[5] Inter-Agency Space Debris Coordination Committee (IADC) Website,</w:t>
      </w:r>
    </w:p>
    <w:p w:rsidR="007033C4" w:rsidRPr="00332652" w:rsidRDefault="007033C4" w:rsidP="007033C4">
      <w:pPr>
        <w:pStyle w:val="a4"/>
        <w:jc w:val="both"/>
        <w:rPr>
          <w:rFonts w:asciiTheme="minorBidi" w:hAnsiTheme="minorBidi"/>
        </w:rPr>
      </w:pPr>
      <w:r w:rsidRPr="00332652">
        <w:rPr>
          <w:rFonts w:asciiTheme="minorBidi" w:hAnsiTheme="minorBidi"/>
        </w:rPr>
        <w:t>Available</w:t>
      </w:r>
      <w:r w:rsidRPr="00332652">
        <w:rPr>
          <w:rFonts w:asciiTheme="minorBidi" w:hAnsiTheme="minorBidi"/>
          <w:spacing w:val="-3"/>
        </w:rPr>
        <w:t xml:space="preserve"> </w:t>
      </w:r>
      <w:r w:rsidRPr="00332652">
        <w:rPr>
          <w:rFonts w:asciiTheme="minorBidi" w:hAnsiTheme="minorBidi"/>
        </w:rPr>
        <w:t>on</w:t>
      </w:r>
      <w:r w:rsidRPr="00332652">
        <w:rPr>
          <w:rFonts w:asciiTheme="minorBidi" w:hAnsiTheme="minorBidi"/>
        </w:rPr>
        <w:tab/>
      </w:r>
      <w:hyperlink r:id="rId20">
        <w:r w:rsidRPr="00332652">
          <w:rPr>
            <w:rFonts w:asciiTheme="minorBidi" w:hAnsiTheme="minorBidi"/>
            <w:u w:val="single" w:color="0000FF"/>
          </w:rPr>
          <w:t>http://www.iadc-online.org/index.cgi?item=home</w:t>
        </w:r>
      </w:hyperlink>
    </w:p>
    <w:p w:rsidR="007033C4" w:rsidRPr="00332652" w:rsidRDefault="007033C4" w:rsidP="007033C4">
      <w:pPr>
        <w:pStyle w:val="a4"/>
        <w:jc w:val="both"/>
        <w:rPr>
          <w:rFonts w:asciiTheme="minorBidi" w:hAnsiTheme="minorBidi"/>
        </w:rPr>
      </w:pPr>
      <w:r w:rsidRPr="00332652">
        <w:rPr>
          <w:rFonts w:asciiTheme="minorBidi" w:hAnsiTheme="minorBidi"/>
        </w:rPr>
        <w:t>[6] Inter-Agency Space Debris Coordination Committee, “IADC Space Debris Mitigation Guidelines, Revision 1”, IADC-02-01, September 2007.</w:t>
      </w:r>
    </w:p>
    <w:p w:rsidR="007033C4" w:rsidRPr="00332652" w:rsidRDefault="007033C4" w:rsidP="007033C4">
      <w:pPr>
        <w:pStyle w:val="a4"/>
        <w:jc w:val="both"/>
        <w:rPr>
          <w:rFonts w:asciiTheme="minorBidi" w:hAnsiTheme="minorBidi"/>
        </w:rPr>
      </w:pPr>
      <w:r w:rsidRPr="00332652">
        <w:rPr>
          <w:rFonts w:asciiTheme="minorBidi" w:hAnsiTheme="minorBidi"/>
        </w:rPr>
        <w:t>[7] NASA," Debris Assessment Software User’s Guide Version 2.0" Lyndon</w:t>
      </w:r>
    </w:p>
    <w:p w:rsidR="007033C4" w:rsidRDefault="007033C4" w:rsidP="007033C4">
      <w:pPr>
        <w:pStyle w:val="a4"/>
        <w:jc w:val="both"/>
        <w:rPr>
          <w:rFonts w:asciiTheme="minorBidi" w:hAnsiTheme="minorBidi"/>
        </w:rPr>
      </w:pPr>
      <w:proofErr w:type="spellStart"/>
      <w:proofErr w:type="gramStart"/>
      <w:r w:rsidRPr="00332652">
        <w:rPr>
          <w:rFonts w:asciiTheme="minorBidi" w:hAnsiTheme="minorBidi"/>
        </w:rPr>
        <w:t>B.Johnson</w:t>
      </w:r>
      <w:proofErr w:type="spellEnd"/>
      <w:r w:rsidRPr="00332652">
        <w:rPr>
          <w:rFonts w:asciiTheme="minorBidi" w:hAnsiTheme="minorBidi"/>
        </w:rPr>
        <w:t xml:space="preserve"> Space Center, Houston, Texas 77058, 2012.</w:t>
      </w:r>
      <w:proofErr w:type="gramEnd"/>
    </w:p>
    <w:p w:rsidR="007033C4" w:rsidRDefault="007033C4" w:rsidP="007033C4">
      <w:pPr>
        <w:pStyle w:val="a4"/>
        <w:jc w:val="both"/>
        <w:rPr>
          <w:rFonts w:asciiTheme="minorBidi" w:hAnsiTheme="minorBidi"/>
        </w:rPr>
      </w:pPr>
    </w:p>
    <w:p w:rsidR="007033C4" w:rsidRDefault="007033C4" w:rsidP="007033C4">
      <w:pPr>
        <w:pStyle w:val="a4"/>
        <w:jc w:val="both"/>
        <w:rPr>
          <w:rFonts w:asciiTheme="minorBidi" w:hAnsiTheme="minorBidi"/>
        </w:rPr>
      </w:pPr>
    </w:p>
    <w:p w:rsidR="007033C4" w:rsidRDefault="007033C4" w:rsidP="007033C4">
      <w:pPr>
        <w:pStyle w:val="a4"/>
        <w:jc w:val="both"/>
        <w:rPr>
          <w:rFonts w:asciiTheme="minorBidi" w:hAnsiTheme="minorBidi"/>
        </w:rPr>
      </w:pPr>
    </w:p>
    <w:p w:rsidR="007033C4" w:rsidRDefault="007033C4" w:rsidP="007033C4">
      <w:pPr>
        <w:pStyle w:val="a4"/>
        <w:jc w:val="both"/>
        <w:rPr>
          <w:rFonts w:asciiTheme="minorBidi" w:hAnsiTheme="minorBidi"/>
        </w:rPr>
      </w:pPr>
    </w:p>
    <w:p w:rsidR="007033C4" w:rsidRDefault="007033C4" w:rsidP="007033C4">
      <w:pPr>
        <w:pStyle w:val="a4"/>
        <w:jc w:val="both"/>
        <w:rPr>
          <w:rFonts w:asciiTheme="minorBidi" w:hAnsiTheme="minorBidi"/>
        </w:rPr>
      </w:pPr>
    </w:p>
    <w:p w:rsidR="007033C4" w:rsidRDefault="007033C4" w:rsidP="007033C4">
      <w:pPr>
        <w:pStyle w:val="a4"/>
        <w:jc w:val="both"/>
        <w:rPr>
          <w:rFonts w:asciiTheme="minorBidi" w:hAnsiTheme="minorBidi"/>
        </w:rPr>
      </w:pPr>
    </w:p>
    <w:p w:rsidR="007033C4" w:rsidRDefault="007033C4" w:rsidP="007033C4">
      <w:pPr>
        <w:pStyle w:val="a4"/>
        <w:jc w:val="both"/>
        <w:rPr>
          <w:rFonts w:asciiTheme="minorBidi" w:hAnsiTheme="minorBidi"/>
        </w:rPr>
      </w:pPr>
    </w:p>
    <w:p w:rsidR="007033C4" w:rsidRDefault="007033C4" w:rsidP="007033C4">
      <w:pPr>
        <w:pStyle w:val="a4"/>
        <w:jc w:val="both"/>
        <w:rPr>
          <w:rFonts w:asciiTheme="minorBidi" w:hAnsiTheme="minorBidi"/>
        </w:rPr>
      </w:pPr>
    </w:p>
    <w:p w:rsidR="007033C4" w:rsidRDefault="007033C4" w:rsidP="007033C4">
      <w:pPr>
        <w:pStyle w:val="a4"/>
        <w:jc w:val="both"/>
        <w:rPr>
          <w:rFonts w:asciiTheme="minorBidi" w:hAnsiTheme="minorBidi"/>
        </w:rPr>
      </w:pPr>
    </w:p>
    <w:p w:rsidR="007033C4" w:rsidRDefault="007033C4" w:rsidP="007033C4">
      <w:pPr>
        <w:pStyle w:val="a4"/>
        <w:jc w:val="both"/>
        <w:rPr>
          <w:rFonts w:asciiTheme="minorBidi" w:hAnsiTheme="minorBidi"/>
        </w:rPr>
      </w:pPr>
    </w:p>
    <w:p w:rsidR="007033C4" w:rsidRDefault="007033C4" w:rsidP="007033C4">
      <w:pPr>
        <w:pStyle w:val="a4"/>
        <w:jc w:val="both"/>
        <w:rPr>
          <w:rFonts w:asciiTheme="minorBidi" w:hAnsiTheme="minorBidi"/>
        </w:rPr>
      </w:pPr>
    </w:p>
    <w:p w:rsidR="007033C4" w:rsidRDefault="007033C4" w:rsidP="007033C4">
      <w:pPr>
        <w:pStyle w:val="a4"/>
        <w:jc w:val="both"/>
        <w:rPr>
          <w:rFonts w:asciiTheme="minorBidi" w:hAnsiTheme="minorBidi"/>
        </w:rPr>
      </w:pPr>
    </w:p>
    <w:p w:rsidR="00F451EF" w:rsidRPr="0006181F" w:rsidRDefault="00F451EF" w:rsidP="0006181F">
      <w:bookmarkStart w:id="0" w:name="_GoBack"/>
      <w:bookmarkEnd w:id="0"/>
    </w:p>
    <w:sectPr w:rsidR="00F451EF" w:rsidRPr="0006181F" w:rsidSect="002B458D">
      <w:headerReference w:type="default" r:id="rId21"/>
      <w:foot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EC4" w:rsidRDefault="00B47EC4" w:rsidP="00C425FC">
      <w:pPr>
        <w:spacing w:after="0" w:line="240" w:lineRule="auto"/>
      </w:pPr>
      <w:r>
        <w:separator/>
      </w:r>
    </w:p>
  </w:endnote>
  <w:endnote w:type="continuationSeparator" w:id="0">
    <w:p w:rsidR="00B47EC4" w:rsidRDefault="00B47EC4" w:rsidP="00C42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E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MSRef SS EOT">
    <w:altName w:val="Times New Roman"/>
    <w:panose1 w:val="00000000000000000000"/>
    <w:charset w:val="00"/>
    <w:family w:val="auto"/>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54950060"/>
      <w:docPartObj>
        <w:docPartGallery w:val="Page Numbers (Bottom of Page)"/>
        <w:docPartUnique/>
      </w:docPartObj>
    </w:sdtPr>
    <w:sdtContent>
      <w:p w:rsidR="006D50EB" w:rsidRPr="00BC2003" w:rsidRDefault="006D50EB" w:rsidP="00592016">
        <w:pPr>
          <w:pStyle w:val="a9"/>
          <w:bidi/>
          <w:jc w:val="center"/>
        </w:pPr>
        <w:r w:rsidRPr="00BC6450">
          <w:rPr>
            <w:rFonts w:asciiTheme="majorBidi" w:hAnsiTheme="majorBidi" w:cstheme="majorBidi"/>
            <w:b/>
            <w:bCs/>
            <w:sz w:val="28"/>
            <w:szCs w:val="28"/>
          </w:rPr>
          <w:fldChar w:fldCharType="begin"/>
        </w:r>
        <w:r w:rsidRPr="00BC6450">
          <w:rPr>
            <w:rFonts w:asciiTheme="majorBidi" w:hAnsiTheme="majorBidi" w:cstheme="majorBidi"/>
            <w:b/>
            <w:bCs/>
            <w:sz w:val="28"/>
            <w:szCs w:val="28"/>
          </w:rPr>
          <w:instrText>PAGE   \* MERGEFORMAT</w:instrText>
        </w:r>
        <w:r w:rsidRPr="00BC6450">
          <w:rPr>
            <w:rFonts w:asciiTheme="majorBidi" w:hAnsiTheme="majorBidi" w:cstheme="majorBidi"/>
            <w:b/>
            <w:bCs/>
            <w:sz w:val="28"/>
            <w:szCs w:val="28"/>
          </w:rPr>
          <w:fldChar w:fldCharType="separate"/>
        </w:r>
        <w:r w:rsidR="007033C4" w:rsidRPr="007033C4">
          <w:rPr>
            <w:rFonts w:asciiTheme="majorBidi" w:hAnsiTheme="majorBidi" w:cstheme="majorBidi"/>
            <w:b/>
            <w:bCs/>
            <w:noProof/>
            <w:sz w:val="28"/>
            <w:szCs w:val="28"/>
            <w:rtl/>
            <w:lang w:val="ar-SA"/>
          </w:rPr>
          <w:t>12</w:t>
        </w:r>
        <w:r w:rsidRPr="00BC6450">
          <w:rPr>
            <w:rFonts w:asciiTheme="majorBidi" w:hAnsiTheme="majorBidi" w:cstheme="majorBidi"/>
            <w:b/>
            <w:bCs/>
            <w:sz w:val="28"/>
            <w:szCs w:val="28"/>
          </w:rPr>
          <w:fldChar w:fldCharType="end"/>
        </w:r>
      </w:p>
    </w:sdtContent>
  </w:sdt>
  <w:p w:rsidR="006D50EB" w:rsidRDefault="006D50EB" w:rsidP="00592016">
    <w:pPr>
      <w:pStyle w:val="a9"/>
      <w:bidi/>
      <w:jc w:val="center"/>
      <w:rPr>
        <w:rtl/>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EC4" w:rsidRDefault="00B47EC4" w:rsidP="00C425FC">
      <w:pPr>
        <w:spacing w:after="0" w:line="240" w:lineRule="auto"/>
      </w:pPr>
      <w:r>
        <w:separator/>
      </w:r>
    </w:p>
  </w:footnote>
  <w:footnote w:type="continuationSeparator" w:id="0">
    <w:p w:rsidR="00B47EC4" w:rsidRDefault="00B47EC4" w:rsidP="00C42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0EB" w:rsidRPr="005F15C3" w:rsidRDefault="006D50EB" w:rsidP="00101DBB">
    <w:pPr>
      <w:pStyle w:val="a8"/>
      <w:bidi/>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المؤتمر العلمي الدولي الأول لكلية الدراسات الإنسانية الجامعة</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D50EB" w:rsidRPr="00991ABF" w:rsidRDefault="006D50EB" w:rsidP="00991AB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1"/>
  </w:num>
  <w:num w:numId="3">
    <w:abstractNumId w:val="3"/>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8BC"/>
    <w:rsid w:val="00006E9A"/>
    <w:rsid w:val="000237AC"/>
    <w:rsid w:val="0006181F"/>
    <w:rsid w:val="00197812"/>
    <w:rsid w:val="0023700E"/>
    <w:rsid w:val="00262B51"/>
    <w:rsid w:val="00277895"/>
    <w:rsid w:val="002B458D"/>
    <w:rsid w:val="003771D4"/>
    <w:rsid w:val="0039305E"/>
    <w:rsid w:val="003F3D72"/>
    <w:rsid w:val="004F7763"/>
    <w:rsid w:val="005128C3"/>
    <w:rsid w:val="005B6048"/>
    <w:rsid w:val="00696093"/>
    <w:rsid w:val="006D50EB"/>
    <w:rsid w:val="006F64FF"/>
    <w:rsid w:val="007033C4"/>
    <w:rsid w:val="00725C7D"/>
    <w:rsid w:val="0081190E"/>
    <w:rsid w:val="008328BC"/>
    <w:rsid w:val="008466E0"/>
    <w:rsid w:val="0091294E"/>
    <w:rsid w:val="00A537C0"/>
    <w:rsid w:val="00A9226F"/>
    <w:rsid w:val="00B47EC4"/>
    <w:rsid w:val="00B97739"/>
    <w:rsid w:val="00BE7DC8"/>
    <w:rsid w:val="00C425FC"/>
    <w:rsid w:val="00C86BF9"/>
    <w:rsid w:val="00CC0617"/>
    <w:rsid w:val="00D83FB1"/>
    <w:rsid w:val="00E01FB7"/>
    <w:rsid w:val="00E23D0F"/>
    <w:rsid w:val="00E35011"/>
    <w:rsid w:val="00ED579A"/>
    <w:rsid w:val="00EE7656"/>
    <w:rsid w:val="00F451EF"/>
    <w:rsid w:val="00F47FE8"/>
    <w:rsid w:val="00FE2F3A"/>
    <w:rsid w:val="00FF3F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FC"/>
    <w:pPr>
      <w:spacing w:after="160" w:line="259" w:lineRule="auto"/>
    </w:pPr>
  </w:style>
  <w:style w:type="paragraph" w:styleId="1">
    <w:name w:val="heading 1"/>
    <w:aliases w:val="Heading 1 Char Char"/>
    <w:basedOn w:val="a"/>
    <w:next w:val="a"/>
    <w:link w:val="1Char"/>
    <w:qFormat/>
    <w:rsid w:val="00BE7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E7D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BE7D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E7D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E7DC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E7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E7DC8"/>
    <w:pPr>
      <w:keepNext/>
      <w:keepLines/>
      <w:spacing w:before="200" w:after="0" w:line="240" w:lineRule="auto"/>
      <w:jc w:val="both"/>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C425FC"/>
    <w:rPr>
      <w:vertAlign w:val="superscript"/>
    </w:rPr>
  </w:style>
  <w:style w:type="paragraph" w:styleId="a4">
    <w:name w:val="No Spacing"/>
    <w:link w:val="Char"/>
    <w:uiPriority w:val="1"/>
    <w:qFormat/>
    <w:rsid w:val="00C425FC"/>
    <w:pPr>
      <w:spacing w:after="0" w:line="240" w:lineRule="auto"/>
    </w:pPr>
  </w:style>
  <w:style w:type="character" w:customStyle="1" w:styleId="Char">
    <w:name w:val="بلا تباعد Char"/>
    <w:basedOn w:val="a0"/>
    <w:link w:val="a4"/>
    <w:uiPriority w:val="1"/>
    <w:rsid w:val="00C425FC"/>
  </w:style>
  <w:style w:type="paragraph" w:styleId="a5">
    <w:name w:val="Balloon Text"/>
    <w:basedOn w:val="a"/>
    <w:link w:val="Char0"/>
    <w:uiPriority w:val="99"/>
    <w:unhideWhenUsed/>
    <w:rsid w:val="00C425FC"/>
    <w:pPr>
      <w:spacing w:after="0" w:line="240" w:lineRule="auto"/>
    </w:pPr>
    <w:rPr>
      <w:rFonts w:ascii="Tahoma" w:hAnsi="Tahoma" w:cs="Tahoma"/>
      <w:sz w:val="16"/>
      <w:szCs w:val="16"/>
    </w:rPr>
  </w:style>
  <w:style w:type="character" w:customStyle="1" w:styleId="Char0">
    <w:name w:val="نص في بالون Char"/>
    <w:basedOn w:val="a0"/>
    <w:link w:val="a5"/>
    <w:uiPriority w:val="99"/>
    <w:rsid w:val="00C425FC"/>
    <w:rPr>
      <w:rFonts w:ascii="Tahoma" w:hAnsi="Tahoma" w:cs="Tahoma"/>
      <w:sz w:val="16"/>
      <w:szCs w:val="16"/>
    </w:rPr>
  </w:style>
  <w:style w:type="character" w:customStyle="1" w:styleId="1Char">
    <w:name w:val="عنوان 1 Char"/>
    <w:aliases w:val="Heading 1 Char Char Char1"/>
    <w:basedOn w:val="a0"/>
    <w:link w:val="1"/>
    <w:rsid w:val="00BE7DC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BE7DC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BE7DC8"/>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E7DC8"/>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E7DC8"/>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BE7DC8"/>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BE7DC8"/>
    <w:rPr>
      <w:rFonts w:ascii="Cambria" w:eastAsia="Times New Roman" w:hAnsi="Cambria" w:cs="Times New Roman"/>
      <w:i/>
      <w:iCs/>
      <w:color w:val="404040"/>
      <w:sz w:val="24"/>
      <w:szCs w:val="24"/>
    </w:rPr>
  </w:style>
  <w:style w:type="character" w:styleId="Hyperlink">
    <w:name w:val="Hyperlink"/>
    <w:basedOn w:val="a0"/>
    <w:unhideWhenUsed/>
    <w:rsid w:val="00BE7DC8"/>
    <w:rPr>
      <w:color w:val="0000FF" w:themeColor="hyperlink"/>
      <w:u w:val="single"/>
    </w:rPr>
  </w:style>
  <w:style w:type="paragraph" w:styleId="a6">
    <w:name w:val="List Paragraph"/>
    <w:basedOn w:val="a"/>
    <w:uiPriority w:val="34"/>
    <w:qFormat/>
    <w:rsid w:val="00BE7DC8"/>
    <w:pPr>
      <w:bidi/>
      <w:spacing w:after="200" w:line="276" w:lineRule="auto"/>
      <w:ind w:left="720"/>
      <w:contextualSpacing/>
    </w:pPr>
    <w:rPr>
      <w:rFonts w:eastAsiaTheme="minorEastAsia"/>
    </w:rPr>
  </w:style>
  <w:style w:type="table" w:styleId="a7">
    <w:name w:val="Table Grid"/>
    <w:basedOn w:val="a1"/>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BE7DC8"/>
    <w:pPr>
      <w:tabs>
        <w:tab w:val="center" w:pos="4320"/>
        <w:tab w:val="right" w:pos="8640"/>
      </w:tabs>
      <w:spacing w:after="0" w:line="240" w:lineRule="auto"/>
    </w:pPr>
  </w:style>
  <w:style w:type="character" w:customStyle="1" w:styleId="Char1">
    <w:name w:val="رأس الصفحة Char"/>
    <w:basedOn w:val="a0"/>
    <w:link w:val="a8"/>
    <w:uiPriority w:val="99"/>
    <w:rsid w:val="00BE7DC8"/>
  </w:style>
  <w:style w:type="paragraph" w:styleId="a9">
    <w:name w:val="footer"/>
    <w:basedOn w:val="a"/>
    <w:link w:val="Char2"/>
    <w:uiPriority w:val="99"/>
    <w:unhideWhenUsed/>
    <w:rsid w:val="00BE7DC8"/>
    <w:pPr>
      <w:tabs>
        <w:tab w:val="center" w:pos="4320"/>
        <w:tab w:val="right" w:pos="8640"/>
      </w:tabs>
      <w:spacing w:after="0" w:line="240" w:lineRule="auto"/>
    </w:pPr>
  </w:style>
  <w:style w:type="character" w:customStyle="1" w:styleId="Char2">
    <w:name w:val="تذييل الصفحة Char"/>
    <w:basedOn w:val="a0"/>
    <w:link w:val="a9"/>
    <w:uiPriority w:val="99"/>
    <w:rsid w:val="00BE7DC8"/>
  </w:style>
  <w:style w:type="paragraph" w:styleId="aa">
    <w:name w:val="footnote text"/>
    <w:aliases w:val="Footnote Text Char Char Char,Footnote Text Char Char Char Char Char Char"/>
    <w:basedOn w:val="a"/>
    <w:link w:val="Char3"/>
    <w:uiPriority w:val="99"/>
    <w:unhideWhenUsed/>
    <w:rsid w:val="00BE7DC8"/>
    <w:pPr>
      <w:bidi/>
      <w:spacing w:after="0" w:line="240" w:lineRule="auto"/>
    </w:pPr>
    <w:rPr>
      <w:sz w:val="20"/>
      <w:szCs w:val="20"/>
    </w:rPr>
  </w:style>
  <w:style w:type="character" w:customStyle="1" w:styleId="Char3">
    <w:name w:val="نص حاشية سفلية Char"/>
    <w:aliases w:val="Footnote Text Char Char Char Char,Footnote Text Char Char Char Char Char Char Char"/>
    <w:basedOn w:val="a0"/>
    <w:link w:val="aa"/>
    <w:uiPriority w:val="99"/>
    <w:rsid w:val="00BE7DC8"/>
    <w:rPr>
      <w:sz w:val="20"/>
      <w:szCs w:val="20"/>
    </w:rPr>
  </w:style>
  <w:style w:type="paragraph" w:styleId="ab">
    <w:name w:val="endnote text"/>
    <w:basedOn w:val="a"/>
    <w:link w:val="Char4"/>
    <w:semiHidden/>
    <w:rsid w:val="00BE7DC8"/>
    <w:pPr>
      <w:bidi/>
      <w:spacing w:after="0" w:line="240" w:lineRule="auto"/>
    </w:pPr>
    <w:rPr>
      <w:rFonts w:ascii="Times New Roman" w:eastAsia="Times New Roman" w:hAnsi="Times New Roman" w:cs="Times New Roman"/>
      <w:sz w:val="20"/>
      <w:szCs w:val="20"/>
    </w:rPr>
  </w:style>
  <w:style w:type="character" w:customStyle="1" w:styleId="Char4">
    <w:name w:val="نص تعليق ختامي Char"/>
    <w:basedOn w:val="a0"/>
    <w:link w:val="ab"/>
    <w:semiHidden/>
    <w:rsid w:val="00BE7DC8"/>
    <w:rPr>
      <w:rFonts w:ascii="Times New Roman" w:eastAsia="Times New Roman" w:hAnsi="Times New Roman" w:cs="Times New Roman"/>
      <w:sz w:val="20"/>
      <w:szCs w:val="20"/>
    </w:rPr>
  </w:style>
  <w:style w:type="character" w:styleId="ac">
    <w:name w:val="endnote reference"/>
    <w:semiHidden/>
    <w:rsid w:val="00BE7DC8"/>
    <w:rPr>
      <w:vertAlign w:val="superscript"/>
    </w:rPr>
  </w:style>
  <w:style w:type="numbering" w:customStyle="1" w:styleId="10">
    <w:name w:val="بلا قائمة1"/>
    <w:next w:val="a2"/>
    <w:uiPriority w:val="99"/>
    <w:semiHidden/>
    <w:rsid w:val="00BE7DC8"/>
  </w:style>
  <w:style w:type="character" w:styleId="ad">
    <w:name w:val="page number"/>
    <w:basedOn w:val="a0"/>
    <w:rsid w:val="00BE7DC8"/>
  </w:style>
  <w:style w:type="paragraph" w:styleId="ae">
    <w:name w:val="Normal (Web)"/>
    <w:aliases w:val="Normal (Web) Char"/>
    <w:basedOn w:val="a"/>
    <w:link w:val="Char5"/>
    <w:uiPriority w:val="99"/>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rsid w:val="00BE7DC8"/>
  </w:style>
  <w:style w:type="table" w:customStyle="1" w:styleId="21">
    <w:name w:val="شبكة جدول2"/>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7DC8"/>
  </w:style>
  <w:style w:type="table" w:customStyle="1" w:styleId="110">
    <w:name w:val="شبكة جدول11"/>
    <w:basedOn w:val="a1"/>
    <w:next w:val="a7"/>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BE7DC8"/>
  </w:style>
  <w:style w:type="character" w:customStyle="1" w:styleId="hps">
    <w:name w:val="hps"/>
    <w:basedOn w:val="a0"/>
    <w:rsid w:val="00BE7DC8"/>
  </w:style>
  <w:style w:type="numbering" w:customStyle="1" w:styleId="NoList3">
    <w:name w:val="No List3"/>
    <w:next w:val="a2"/>
    <w:uiPriority w:val="99"/>
    <w:semiHidden/>
    <w:unhideWhenUsed/>
    <w:rsid w:val="00BE7DC8"/>
  </w:style>
  <w:style w:type="numbering" w:customStyle="1" w:styleId="111">
    <w:name w:val="بلا قائمة11"/>
    <w:next w:val="a2"/>
    <w:uiPriority w:val="99"/>
    <w:semiHidden/>
    <w:unhideWhenUsed/>
    <w:rsid w:val="00BE7DC8"/>
  </w:style>
  <w:style w:type="paragraph" w:customStyle="1" w:styleId="NoSpacing1">
    <w:name w:val="No Spacing1"/>
    <w:next w:val="a4"/>
    <w:uiPriority w:val="1"/>
    <w:qFormat/>
    <w:rsid w:val="00BE7DC8"/>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BE7DC8"/>
  </w:style>
  <w:style w:type="character" w:customStyle="1" w:styleId="Char6">
    <w:name w:val="رأس صفحة Char"/>
    <w:uiPriority w:val="99"/>
    <w:rsid w:val="00BE7DC8"/>
    <w:rPr>
      <w:sz w:val="22"/>
      <w:szCs w:val="22"/>
    </w:rPr>
  </w:style>
  <w:style w:type="character" w:customStyle="1" w:styleId="Char7">
    <w:name w:val="تذييل صفحة Char"/>
    <w:rsid w:val="00BE7DC8"/>
  </w:style>
  <w:style w:type="numbering" w:customStyle="1" w:styleId="40">
    <w:name w:val="بلا قائمة4"/>
    <w:next w:val="a2"/>
    <w:uiPriority w:val="99"/>
    <w:semiHidden/>
    <w:unhideWhenUsed/>
    <w:rsid w:val="00BE7DC8"/>
  </w:style>
  <w:style w:type="numbering" w:customStyle="1" w:styleId="50">
    <w:name w:val="بلا قائمة5"/>
    <w:next w:val="a2"/>
    <w:uiPriority w:val="99"/>
    <w:semiHidden/>
    <w:unhideWhenUsed/>
    <w:rsid w:val="00BE7DC8"/>
  </w:style>
  <w:style w:type="character" w:styleId="af">
    <w:name w:val="Strong"/>
    <w:uiPriority w:val="22"/>
    <w:qFormat/>
    <w:rsid w:val="00BE7DC8"/>
    <w:rPr>
      <w:b/>
      <w:bCs/>
    </w:rPr>
  </w:style>
  <w:style w:type="character" w:customStyle="1" w:styleId="ata11y">
    <w:name w:val="at_a11y"/>
    <w:basedOn w:val="a0"/>
    <w:rsid w:val="00BE7DC8"/>
  </w:style>
  <w:style w:type="character" w:customStyle="1" w:styleId="atn">
    <w:name w:val="atn"/>
    <w:basedOn w:val="a0"/>
    <w:rsid w:val="00BE7DC8"/>
  </w:style>
  <w:style w:type="paragraph" w:customStyle="1" w:styleId="12">
    <w:name w:val="1"/>
    <w:basedOn w:val="a"/>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7"/>
    <w:uiPriority w:val="59"/>
    <w:rsid w:val="00BE7D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BE7DC8"/>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E7DC8"/>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E7DC8"/>
    <w:pPr>
      <w:spacing w:before="360" w:after="40" w:line="240" w:lineRule="auto"/>
      <w:jc w:val="center"/>
    </w:pPr>
    <w:rPr>
      <w:rFonts w:ascii="Times New Roman" w:eastAsia="Times New Roman" w:hAnsi="Times New Roman" w:cs="Times New Roman"/>
      <w:noProof/>
    </w:rPr>
  </w:style>
  <w:style w:type="paragraph" w:styleId="af0">
    <w:name w:val="Body Text"/>
    <w:basedOn w:val="a"/>
    <w:link w:val="Char8"/>
    <w:uiPriority w:val="99"/>
    <w:rsid w:val="00BE7DC8"/>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Char8">
    <w:name w:val="نص أساسي Char"/>
    <w:basedOn w:val="a0"/>
    <w:link w:val="af0"/>
    <w:uiPriority w:val="99"/>
    <w:rsid w:val="00BE7DC8"/>
    <w:rPr>
      <w:rFonts w:ascii="Times New Roman" w:eastAsia="MS Mincho" w:hAnsi="Times New Roman" w:cs="Times New Roman"/>
      <w:spacing w:val="-1"/>
      <w:sz w:val="20"/>
      <w:szCs w:val="20"/>
    </w:rPr>
  </w:style>
  <w:style w:type="paragraph" w:customStyle="1" w:styleId="keywords">
    <w:name w:val="key words"/>
    <w:uiPriority w:val="99"/>
    <w:rsid w:val="00BE7DC8"/>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BE7DC8"/>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BE7DC8"/>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BE7DC8"/>
  </w:style>
  <w:style w:type="character" w:styleId="af1">
    <w:name w:val="Placeholder Text"/>
    <w:basedOn w:val="a0"/>
    <w:uiPriority w:val="99"/>
    <w:semiHidden/>
    <w:rsid w:val="00BE7DC8"/>
    <w:rPr>
      <w:color w:val="808080"/>
    </w:rPr>
  </w:style>
  <w:style w:type="table" w:customStyle="1" w:styleId="51">
    <w:name w:val="شبكة جدول5"/>
    <w:basedOn w:val="a1"/>
    <w:next w:val="a7"/>
    <w:uiPriority w:val="59"/>
    <w:rsid w:val="00BE7DC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BE7DC8"/>
  </w:style>
  <w:style w:type="paragraph" w:customStyle="1" w:styleId="bulletlist">
    <w:name w:val="bullet list"/>
    <w:basedOn w:val="af0"/>
    <w:rsid w:val="00BE7DC8"/>
    <w:pPr>
      <w:numPr>
        <w:numId w:val="2"/>
      </w:numPr>
      <w:tabs>
        <w:tab w:val="clear" w:pos="648"/>
      </w:tabs>
      <w:ind w:left="576" w:hanging="288"/>
    </w:pPr>
  </w:style>
  <w:style w:type="paragraph" w:customStyle="1" w:styleId="equation">
    <w:name w:val="equation"/>
    <w:basedOn w:val="a"/>
    <w:uiPriority w:val="99"/>
    <w:rsid w:val="00BE7DC8"/>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figurecaption">
    <w:name w:val="figure caption"/>
    <w:rsid w:val="00BE7DC8"/>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BE7DC8"/>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BE7DC8"/>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BE7DC8"/>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BE7DC8"/>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BE7DC8"/>
    <w:rPr>
      <w:i/>
      <w:iCs/>
      <w:sz w:val="15"/>
      <w:szCs w:val="15"/>
    </w:rPr>
  </w:style>
  <w:style w:type="paragraph" w:customStyle="1" w:styleId="tablecopy">
    <w:name w:val="table copy"/>
    <w:uiPriority w:val="99"/>
    <w:rsid w:val="00BE7DC8"/>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BE7DC8"/>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BE7DC8"/>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customStyle="1" w:styleId="Default">
    <w:name w:val="Default"/>
    <w:rsid w:val="00BE7D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8">
    <w:name w:val="بلا قائمة8"/>
    <w:next w:val="a2"/>
    <w:uiPriority w:val="99"/>
    <w:semiHidden/>
    <w:unhideWhenUsed/>
    <w:rsid w:val="00BE7DC8"/>
  </w:style>
  <w:style w:type="paragraph" w:styleId="22">
    <w:name w:val="Body Text 2"/>
    <w:basedOn w:val="a"/>
    <w:link w:val="2Char0"/>
    <w:uiPriority w:val="99"/>
    <w:semiHidden/>
    <w:unhideWhenUsed/>
    <w:rsid w:val="00BE7DC8"/>
    <w:pPr>
      <w:bidi/>
      <w:spacing w:after="120" w:line="480" w:lineRule="auto"/>
    </w:pPr>
    <w:rPr>
      <w:rFonts w:eastAsia="Times New Roman"/>
    </w:rPr>
  </w:style>
  <w:style w:type="character" w:customStyle="1" w:styleId="2Char0">
    <w:name w:val="نص أساسي 2 Char"/>
    <w:basedOn w:val="a0"/>
    <w:link w:val="22"/>
    <w:uiPriority w:val="99"/>
    <w:semiHidden/>
    <w:rsid w:val="00BE7DC8"/>
    <w:rPr>
      <w:rFonts w:eastAsia="Times New Roman"/>
    </w:rPr>
  </w:style>
  <w:style w:type="numbering" w:customStyle="1" w:styleId="9">
    <w:name w:val="بلا قائمة9"/>
    <w:next w:val="a2"/>
    <w:uiPriority w:val="99"/>
    <w:semiHidden/>
    <w:unhideWhenUsed/>
    <w:rsid w:val="00BE7DC8"/>
  </w:style>
  <w:style w:type="paragraph" w:customStyle="1" w:styleId="T4">
    <w:name w:val="T4"/>
    <w:basedOn w:val="a"/>
    <w:rsid w:val="00BE7DC8"/>
    <w:pPr>
      <w:keepNext/>
      <w:bidi/>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BE7DC8"/>
    <w:pPr>
      <w:keepNext/>
      <w:bidi/>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BE7DC8"/>
    <w:pPr>
      <w:keepNext/>
      <w:bidi/>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BE7DC8"/>
    <w:pPr>
      <w:bidi/>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mw-headline">
    <w:name w:val="mw-headline"/>
    <w:basedOn w:val="a0"/>
    <w:rsid w:val="00BE7DC8"/>
  </w:style>
  <w:style w:type="character" w:customStyle="1" w:styleId="Char5">
    <w:name w:val="عادي (ويب) Char"/>
    <w:aliases w:val="Normal (Web) Char Char"/>
    <w:basedOn w:val="a0"/>
    <w:link w:val="ae"/>
    <w:rsid w:val="00BE7DC8"/>
    <w:rPr>
      <w:rFonts w:ascii="Times New Roman" w:eastAsia="Times New Roman" w:hAnsi="Times New Roman" w:cs="Times New Roman"/>
      <w:sz w:val="24"/>
      <w:szCs w:val="24"/>
    </w:rPr>
  </w:style>
  <w:style w:type="character" w:customStyle="1" w:styleId="editsection1">
    <w:name w:val="editsection1"/>
    <w:basedOn w:val="a0"/>
    <w:rsid w:val="00BE7DC8"/>
    <w:rPr>
      <w:sz w:val="22"/>
      <w:szCs w:val="22"/>
    </w:rPr>
  </w:style>
  <w:style w:type="paragraph" w:customStyle="1" w:styleId="NormalWeb3">
    <w:name w:val="Normal (Web)3"/>
    <w:basedOn w:val="a"/>
    <w:rsid w:val="00BE7DC8"/>
    <w:pPr>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BE7DC8"/>
    <w:rPr>
      <w:b/>
      <w:bCs/>
    </w:rPr>
  </w:style>
  <w:style w:type="paragraph" w:customStyle="1" w:styleId="Heading31">
    <w:name w:val="Heading 31"/>
    <w:basedOn w:val="a"/>
    <w:rsid w:val="00BE7DC8"/>
    <w:pPr>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BE7DC8"/>
    <w:rPr>
      <w:color w:val="999999"/>
      <w:u w:val="single"/>
    </w:rPr>
  </w:style>
  <w:style w:type="character" w:customStyle="1" w:styleId="af2">
    <w:name w:val="a"/>
    <w:basedOn w:val="a0"/>
    <w:rsid w:val="00BE7DC8"/>
  </w:style>
  <w:style w:type="paragraph" w:styleId="af3">
    <w:name w:val="Document Map"/>
    <w:basedOn w:val="a"/>
    <w:link w:val="Char9"/>
    <w:semiHidden/>
    <w:rsid w:val="00BE7DC8"/>
    <w:pPr>
      <w:shd w:val="clear" w:color="auto" w:fill="000080"/>
      <w:spacing w:after="0" w:line="240" w:lineRule="auto"/>
      <w:jc w:val="both"/>
    </w:pPr>
    <w:rPr>
      <w:rFonts w:ascii="Tahoma" w:eastAsia="Times New Roman" w:hAnsi="Tahoma" w:cs="Tahoma"/>
      <w:sz w:val="20"/>
      <w:szCs w:val="20"/>
    </w:rPr>
  </w:style>
  <w:style w:type="character" w:customStyle="1" w:styleId="Char9">
    <w:name w:val="مخطط المستند Char"/>
    <w:basedOn w:val="a0"/>
    <w:link w:val="af3"/>
    <w:semiHidden/>
    <w:rsid w:val="00BE7DC8"/>
    <w:rPr>
      <w:rFonts w:ascii="Tahoma" w:eastAsia="Times New Roman" w:hAnsi="Tahoma" w:cs="Tahoma"/>
      <w:sz w:val="20"/>
      <w:szCs w:val="20"/>
      <w:shd w:val="clear" w:color="auto" w:fill="000080"/>
    </w:rPr>
  </w:style>
  <w:style w:type="character" w:customStyle="1" w:styleId="small1">
    <w:name w:val="small1"/>
    <w:basedOn w:val="a0"/>
    <w:rsid w:val="00BE7DC8"/>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BE7DC8"/>
    <w:rPr>
      <w:rFonts w:ascii="MSRef SS EOT" w:hAnsi="MSRef SS EOT" w:cs="Times New Roman"/>
      <w:b/>
      <w:bCs/>
      <w:color w:val="000000"/>
      <w:sz w:val="22"/>
      <w:szCs w:val="22"/>
    </w:rPr>
  </w:style>
  <w:style w:type="character" w:customStyle="1" w:styleId="resultbody1">
    <w:name w:val="resultbody1"/>
    <w:basedOn w:val="a0"/>
    <w:rsid w:val="00BE7DC8"/>
    <w:rPr>
      <w:rFonts w:ascii="MSRef SS EOT" w:hAnsi="MSRef SS EOT" w:cs="Times New Roman"/>
      <w:color w:val="auto"/>
      <w:sz w:val="22"/>
      <w:szCs w:val="22"/>
    </w:rPr>
  </w:style>
  <w:style w:type="character" w:customStyle="1" w:styleId="artsubhead">
    <w:name w:val="artsubhead"/>
    <w:basedOn w:val="a0"/>
    <w:rsid w:val="00BE7DC8"/>
    <w:rPr>
      <w:rFonts w:cs="Times New Roman"/>
    </w:rPr>
  </w:style>
  <w:style w:type="character" w:customStyle="1" w:styleId="copyboldlink1">
    <w:name w:val="copyboldlink1"/>
    <w:basedOn w:val="a0"/>
    <w:rsid w:val="00BE7DC8"/>
    <w:rPr>
      <w:rFonts w:cs="Times New Roman"/>
      <w:b/>
      <w:bCs/>
      <w:color w:val="auto"/>
      <w:sz w:val="15"/>
      <w:szCs w:val="15"/>
      <w:u w:val="none"/>
      <w:effect w:val="none"/>
    </w:rPr>
  </w:style>
  <w:style w:type="character" w:customStyle="1" w:styleId="copy1">
    <w:name w:val="copy1"/>
    <w:basedOn w:val="a0"/>
    <w:rsid w:val="00BE7DC8"/>
    <w:rPr>
      <w:rFonts w:cs="Times New Roman"/>
      <w:color w:val="auto"/>
      <w:sz w:val="15"/>
      <w:szCs w:val="15"/>
      <w:u w:val="none"/>
      <w:effect w:val="none"/>
    </w:rPr>
  </w:style>
  <w:style w:type="character" w:customStyle="1" w:styleId="klink">
    <w:name w:val="klink"/>
    <w:basedOn w:val="a0"/>
    <w:rsid w:val="00BE7DC8"/>
    <w:rPr>
      <w:rFonts w:cs="Times New Roman"/>
      <w:color w:val="auto"/>
      <w:sz w:val="15"/>
      <w:szCs w:val="15"/>
      <w:u w:val="none"/>
      <w:effect w:val="none"/>
    </w:rPr>
  </w:style>
  <w:style w:type="character" w:customStyle="1" w:styleId="copybold1">
    <w:name w:val="copybold1"/>
    <w:basedOn w:val="a0"/>
    <w:rsid w:val="00BE7DC8"/>
    <w:rPr>
      <w:rFonts w:cs="Times New Roman"/>
      <w:b/>
      <w:bCs/>
      <w:color w:val="auto"/>
      <w:sz w:val="15"/>
      <w:szCs w:val="15"/>
      <w:u w:val="none"/>
      <w:effect w:val="none"/>
    </w:rPr>
  </w:style>
  <w:style w:type="character" w:customStyle="1" w:styleId="artcopy">
    <w:name w:val="artcopy"/>
    <w:basedOn w:val="a0"/>
    <w:rsid w:val="00BE7DC8"/>
    <w:rPr>
      <w:rFonts w:cs="Times New Roman"/>
    </w:rPr>
  </w:style>
  <w:style w:type="paragraph" w:styleId="af4">
    <w:name w:val="Block Text"/>
    <w:basedOn w:val="a"/>
    <w:rsid w:val="00BE7DC8"/>
    <w:pPr>
      <w:bidi/>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0">
    <w:name w:val="a1"/>
    <w:basedOn w:val="a0"/>
    <w:rsid w:val="00BE7DC8"/>
    <w:rPr>
      <w:rFonts w:cs="Times New Roman"/>
      <w:color w:val="008000"/>
    </w:rPr>
  </w:style>
  <w:style w:type="character" w:customStyle="1" w:styleId="bigtitle1">
    <w:name w:val="bigtitle1"/>
    <w:basedOn w:val="a0"/>
    <w:rsid w:val="00BE7DC8"/>
    <w:rPr>
      <w:rFonts w:ascii="Arial" w:hAnsi="Arial" w:cs="Arial"/>
      <w:b/>
      <w:bCs/>
      <w:color w:val="auto"/>
      <w:sz w:val="24"/>
      <w:szCs w:val="24"/>
    </w:rPr>
  </w:style>
  <w:style w:type="paragraph" w:styleId="23">
    <w:name w:val="Body Text Indent 2"/>
    <w:basedOn w:val="a"/>
    <w:link w:val="2Char1"/>
    <w:rsid w:val="00BE7DC8"/>
    <w:pPr>
      <w:bidi/>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BE7DC8"/>
    <w:rPr>
      <w:rFonts w:ascii="Times New Roman" w:eastAsia="Times New Roman" w:hAnsi="Times New Roman" w:cs="Traditional Arabic"/>
      <w:b/>
      <w:bCs/>
      <w:sz w:val="28"/>
      <w:szCs w:val="34"/>
    </w:rPr>
  </w:style>
  <w:style w:type="paragraph" w:customStyle="1" w:styleId="a00">
    <w:name w:val="a0"/>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BE7DC8"/>
    <w:rPr>
      <w:rFonts w:ascii="Arial" w:eastAsia="Times New Roman" w:hAnsi="Arial" w:cs="Simplified Arabic"/>
      <w:kern w:val="32"/>
      <w:sz w:val="26"/>
      <w:szCs w:val="26"/>
    </w:rPr>
  </w:style>
  <w:style w:type="table" w:customStyle="1" w:styleId="61">
    <w:name w:val="شبكة جدول6"/>
    <w:basedOn w:val="a1"/>
    <w:next w:val="a7"/>
    <w:uiPriority w:val="59"/>
    <w:rsid w:val="00BE7DC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Subtitle"/>
    <w:basedOn w:val="a"/>
    <w:link w:val="Chara"/>
    <w:qFormat/>
    <w:rsid w:val="00BE7DC8"/>
    <w:pPr>
      <w:bidi/>
      <w:spacing w:after="0" w:line="240" w:lineRule="auto"/>
      <w:jc w:val="center"/>
    </w:pPr>
    <w:rPr>
      <w:rFonts w:ascii="Arial" w:eastAsia="Times New Roman" w:hAnsi="Arial" w:cs="DecoType Naskh"/>
      <w:b/>
      <w:bCs/>
      <w:sz w:val="60"/>
      <w:szCs w:val="60"/>
    </w:rPr>
  </w:style>
  <w:style w:type="character" w:customStyle="1" w:styleId="Chara">
    <w:name w:val="عنوان فرعي Char"/>
    <w:basedOn w:val="a0"/>
    <w:link w:val="af5"/>
    <w:rsid w:val="00BE7DC8"/>
    <w:rPr>
      <w:rFonts w:ascii="Arial" w:eastAsia="Times New Roman" w:hAnsi="Arial" w:cs="DecoType Naskh"/>
      <w:b/>
      <w:bCs/>
      <w:sz w:val="60"/>
      <w:szCs w:val="60"/>
    </w:rPr>
  </w:style>
  <w:style w:type="paragraph" w:styleId="af6">
    <w:name w:val="Title"/>
    <w:basedOn w:val="a"/>
    <w:link w:val="Charb"/>
    <w:qFormat/>
    <w:rsid w:val="00BE7DC8"/>
    <w:pPr>
      <w:bidi/>
      <w:spacing w:after="0" w:line="240" w:lineRule="auto"/>
      <w:jc w:val="center"/>
    </w:pPr>
    <w:rPr>
      <w:rFonts w:ascii="Arial" w:eastAsia="Times New Roman" w:hAnsi="Arial" w:cs="Andalus"/>
      <w:sz w:val="68"/>
      <w:szCs w:val="68"/>
    </w:rPr>
  </w:style>
  <w:style w:type="character" w:customStyle="1" w:styleId="Charb">
    <w:name w:val="العنوان Char"/>
    <w:basedOn w:val="a0"/>
    <w:link w:val="af6"/>
    <w:rsid w:val="00BE7DC8"/>
    <w:rPr>
      <w:rFonts w:ascii="Arial" w:eastAsia="Times New Roman" w:hAnsi="Arial" w:cs="Andalus"/>
      <w:sz w:val="68"/>
      <w:szCs w:val="68"/>
    </w:rPr>
  </w:style>
  <w:style w:type="character" w:customStyle="1" w:styleId="longtext1">
    <w:name w:val="long_text1"/>
    <w:basedOn w:val="a0"/>
    <w:rsid w:val="00BE7DC8"/>
    <w:rPr>
      <w:sz w:val="20"/>
      <w:szCs w:val="20"/>
    </w:rPr>
  </w:style>
  <w:style w:type="character" w:customStyle="1" w:styleId="shorttext1">
    <w:name w:val="short_text1"/>
    <w:basedOn w:val="a0"/>
    <w:rsid w:val="00BE7DC8"/>
    <w:rPr>
      <w:sz w:val="29"/>
      <w:szCs w:val="29"/>
    </w:rPr>
  </w:style>
  <w:style w:type="character" w:customStyle="1" w:styleId="mediumtext1">
    <w:name w:val="medium_text1"/>
    <w:basedOn w:val="a0"/>
    <w:rsid w:val="00BE7DC8"/>
    <w:rPr>
      <w:sz w:val="24"/>
      <w:szCs w:val="24"/>
    </w:rPr>
  </w:style>
  <w:style w:type="paragraph" w:customStyle="1" w:styleId="SubtitleCover">
    <w:name w:val="Subtitle Cover"/>
    <w:basedOn w:val="a"/>
    <w:next w:val="af0"/>
    <w:rsid w:val="00BE7DC8"/>
    <w:pPr>
      <w:keepNext/>
      <w:tabs>
        <w:tab w:val="right" w:pos="8640"/>
      </w:tabs>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BE7DC8"/>
  </w:style>
  <w:style w:type="numbering" w:customStyle="1" w:styleId="120">
    <w:name w:val="بلا قائمة12"/>
    <w:next w:val="a2"/>
    <w:semiHidden/>
    <w:rsid w:val="00BE7DC8"/>
  </w:style>
  <w:style w:type="table" w:styleId="24">
    <w:name w:val="Table Web 2"/>
    <w:basedOn w:val="a1"/>
    <w:rsid w:val="00BE7DC8"/>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
    <w:name w:val="بلا قائمة13"/>
    <w:next w:val="a2"/>
    <w:uiPriority w:val="99"/>
    <w:semiHidden/>
    <w:unhideWhenUsed/>
    <w:rsid w:val="00BE7DC8"/>
  </w:style>
  <w:style w:type="table" w:customStyle="1" w:styleId="71">
    <w:name w:val="شبكة جدول7"/>
    <w:basedOn w:val="a1"/>
    <w:next w:val="a7"/>
    <w:uiPriority w:val="59"/>
    <w:rsid w:val="00BE7DC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BE7D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FC"/>
    <w:pPr>
      <w:spacing w:after="160" w:line="259" w:lineRule="auto"/>
    </w:pPr>
  </w:style>
  <w:style w:type="paragraph" w:styleId="1">
    <w:name w:val="heading 1"/>
    <w:aliases w:val="Heading 1 Char Char"/>
    <w:basedOn w:val="a"/>
    <w:next w:val="a"/>
    <w:link w:val="1Char"/>
    <w:qFormat/>
    <w:rsid w:val="00BE7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E7D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BE7D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E7D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E7DC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E7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E7DC8"/>
    <w:pPr>
      <w:keepNext/>
      <w:keepLines/>
      <w:spacing w:before="200" w:after="0" w:line="240" w:lineRule="auto"/>
      <w:jc w:val="both"/>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C425FC"/>
    <w:rPr>
      <w:vertAlign w:val="superscript"/>
    </w:rPr>
  </w:style>
  <w:style w:type="paragraph" w:styleId="a4">
    <w:name w:val="No Spacing"/>
    <w:link w:val="Char"/>
    <w:uiPriority w:val="1"/>
    <w:qFormat/>
    <w:rsid w:val="00C425FC"/>
    <w:pPr>
      <w:spacing w:after="0" w:line="240" w:lineRule="auto"/>
    </w:pPr>
  </w:style>
  <w:style w:type="character" w:customStyle="1" w:styleId="Char">
    <w:name w:val="بلا تباعد Char"/>
    <w:basedOn w:val="a0"/>
    <w:link w:val="a4"/>
    <w:uiPriority w:val="1"/>
    <w:rsid w:val="00C425FC"/>
  </w:style>
  <w:style w:type="paragraph" w:styleId="a5">
    <w:name w:val="Balloon Text"/>
    <w:basedOn w:val="a"/>
    <w:link w:val="Char0"/>
    <w:uiPriority w:val="99"/>
    <w:unhideWhenUsed/>
    <w:rsid w:val="00C425FC"/>
    <w:pPr>
      <w:spacing w:after="0" w:line="240" w:lineRule="auto"/>
    </w:pPr>
    <w:rPr>
      <w:rFonts w:ascii="Tahoma" w:hAnsi="Tahoma" w:cs="Tahoma"/>
      <w:sz w:val="16"/>
      <w:szCs w:val="16"/>
    </w:rPr>
  </w:style>
  <w:style w:type="character" w:customStyle="1" w:styleId="Char0">
    <w:name w:val="نص في بالون Char"/>
    <w:basedOn w:val="a0"/>
    <w:link w:val="a5"/>
    <w:uiPriority w:val="99"/>
    <w:rsid w:val="00C425FC"/>
    <w:rPr>
      <w:rFonts w:ascii="Tahoma" w:hAnsi="Tahoma" w:cs="Tahoma"/>
      <w:sz w:val="16"/>
      <w:szCs w:val="16"/>
    </w:rPr>
  </w:style>
  <w:style w:type="character" w:customStyle="1" w:styleId="1Char">
    <w:name w:val="عنوان 1 Char"/>
    <w:aliases w:val="Heading 1 Char Char Char1"/>
    <w:basedOn w:val="a0"/>
    <w:link w:val="1"/>
    <w:rsid w:val="00BE7DC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BE7DC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BE7DC8"/>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E7DC8"/>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E7DC8"/>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BE7DC8"/>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BE7DC8"/>
    <w:rPr>
      <w:rFonts w:ascii="Cambria" w:eastAsia="Times New Roman" w:hAnsi="Cambria" w:cs="Times New Roman"/>
      <w:i/>
      <w:iCs/>
      <w:color w:val="404040"/>
      <w:sz w:val="24"/>
      <w:szCs w:val="24"/>
    </w:rPr>
  </w:style>
  <w:style w:type="character" w:styleId="Hyperlink">
    <w:name w:val="Hyperlink"/>
    <w:basedOn w:val="a0"/>
    <w:unhideWhenUsed/>
    <w:rsid w:val="00BE7DC8"/>
    <w:rPr>
      <w:color w:val="0000FF" w:themeColor="hyperlink"/>
      <w:u w:val="single"/>
    </w:rPr>
  </w:style>
  <w:style w:type="paragraph" w:styleId="a6">
    <w:name w:val="List Paragraph"/>
    <w:basedOn w:val="a"/>
    <w:uiPriority w:val="34"/>
    <w:qFormat/>
    <w:rsid w:val="00BE7DC8"/>
    <w:pPr>
      <w:bidi/>
      <w:spacing w:after="200" w:line="276" w:lineRule="auto"/>
      <w:ind w:left="720"/>
      <w:contextualSpacing/>
    </w:pPr>
    <w:rPr>
      <w:rFonts w:eastAsiaTheme="minorEastAsia"/>
    </w:rPr>
  </w:style>
  <w:style w:type="table" w:styleId="a7">
    <w:name w:val="Table Grid"/>
    <w:basedOn w:val="a1"/>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BE7DC8"/>
    <w:pPr>
      <w:tabs>
        <w:tab w:val="center" w:pos="4320"/>
        <w:tab w:val="right" w:pos="8640"/>
      </w:tabs>
      <w:spacing w:after="0" w:line="240" w:lineRule="auto"/>
    </w:pPr>
  </w:style>
  <w:style w:type="character" w:customStyle="1" w:styleId="Char1">
    <w:name w:val="رأس الصفحة Char"/>
    <w:basedOn w:val="a0"/>
    <w:link w:val="a8"/>
    <w:uiPriority w:val="99"/>
    <w:rsid w:val="00BE7DC8"/>
  </w:style>
  <w:style w:type="paragraph" w:styleId="a9">
    <w:name w:val="footer"/>
    <w:basedOn w:val="a"/>
    <w:link w:val="Char2"/>
    <w:uiPriority w:val="99"/>
    <w:unhideWhenUsed/>
    <w:rsid w:val="00BE7DC8"/>
    <w:pPr>
      <w:tabs>
        <w:tab w:val="center" w:pos="4320"/>
        <w:tab w:val="right" w:pos="8640"/>
      </w:tabs>
      <w:spacing w:after="0" w:line="240" w:lineRule="auto"/>
    </w:pPr>
  </w:style>
  <w:style w:type="character" w:customStyle="1" w:styleId="Char2">
    <w:name w:val="تذييل الصفحة Char"/>
    <w:basedOn w:val="a0"/>
    <w:link w:val="a9"/>
    <w:uiPriority w:val="99"/>
    <w:rsid w:val="00BE7DC8"/>
  </w:style>
  <w:style w:type="paragraph" w:styleId="aa">
    <w:name w:val="footnote text"/>
    <w:aliases w:val="Footnote Text Char Char Char,Footnote Text Char Char Char Char Char Char"/>
    <w:basedOn w:val="a"/>
    <w:link w:val="Char3"/>
    <w:uiPriority w:val="99"/>
    <w:unhideWhenUsed/>
    <w:rsid w:val="00BE7DC8"/>
    <w:pPr>
      <w:bidi/>
      <w:spacing w:after="0" w:line="240" w:lineRule="auto"/>
    </w:pPr>
    <w:rPr>
      <w:sz w:val="20"/>
      <w:szCs w:val="20"/>
    </w:rPr>
  </w:style>
  <w:style w:type="character" w:customStyle="1" w:styleId="Char3">
    <w:name w:val="نص حاشية سفلية Char"/>
    <w:aliases w:val="Footnote Text Char Char Char Char,Footnote Text Char Char Char Char Char Char Char"/>
    <w:basedOn w:val="a0"/>
    <w:link w:val="aa"/>
    <w:uiPriority w:val="99"/>
    <w:rsid w:val="00BE7DC8"/>
    <w:rPr>
      <w:sz w:val="20"/>
      <w:szCs w:val="20"/>
    </w:rPr>
  </w:style>
  <w:style w:type="paragraph" w:styleId="ab">
    <w:name w:val="endnote text"/>
    <w:basedOn w:val="a"/>
    <w:link w:val="Char4"/>
    <w:semiHidden/>
    <w:rsid w:val="00BE7DC8"/>
    <w:pPr>
      <w:bidi/>
      <w:spacing w:after="0" w:line="240" w:lineRule="auto"/>
    </w:pPr>
    <w:rPr>
      <w:rFonts w:ascii="Times New Roman" w:eastAsia="Times New Roman" w:hAnsi="Times New Roman" w:cs="Times New Roman"/>
      <w:sz w:val="20"/>
      <w:szCs w:val="20"/>
    </w:rPr>
  </w:style>
  <w:style w:type="character" w:customStyle="1" w:styleId="Char4">
    <w:name w:val="نص تعليق ختامي Char"/>
    <w:basedOn w:val="a0"/>
    <w:link w:val="ab"/>
    <w:semiHidden/>
    <w:rsid w:val="00BE7DC8"/>
    <w:rPr>
      <w:rFonts w:ascii="Times New Roman" w:eastAsia="Times New Roman" w:hAnsi="Times New Roman" w:cs="Times New Roman"/>
      <w:sz w:val="20"/>
      <w:szCs w:val="20"/>
    </w:rPr>
  </w:style>
  <w:style w:type="character" w:styleId="ac">
    <w:name w:val="endnote reference"/>
    <w:semiHidden/>
    <w:rsid w:val="00BE7DC8"/>
    <w:rPr>
      <w:vertAlign w:val="superscript"/>
    </w:rPr>
  </w:style>
  <w:style w:type="numbering" w:customStyle="1" w:styleId="10">
    <w:name w:val="بلا قائمة1"/>
    <w:next w:val="a2"/>
    <w:uiPriority w:val="99"/>
    <w:semiHidden/>
    <w:rsid w:val="00BE7DC8"/>
  </w:style>
  <w:style w:type="character" w:styleId="ad">
    <w:name w:val="page number"/>
    <w:basedOn w:val="a0"/>
    <w:rsid w:val="00BE7DC8"/>
  </w:style>
  <w:style w:type="paragraph" w:styleId="ae">
    <w:name w:val="Normal (Web)"/>
    <w:aliases w:val="Normal (Web) Char"/>
    <w:basedOn w:val="a"/>
    <w:link w:val="Char5"/>
    <w:uiPriority w:val="99"/>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rsid w:val="00BE7DC8"/>
  </w:style>
  <w:style w:type="table" w:customStyle="1" w:styleId="21">
    <w:name w:val="شبكة جدول2"/>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7DC8"/>
  </w:style>
  <w:style w:type="table" w:customStyle="1" w:styleId="110">
    <w:name w:val="شبكة جدول11"/>
    <w:basedOn w:val="a1"/>
    <w:next w:val="a7"/>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BE7DC8"/>
  </w:style>
  <w:style w:type="character" w:customStyle="1" w:styleId="hps">
    <w:name w:val="hps"/>
    <w:basedOn w:val="a0"/>
    <w:rsid w:val="00BE7DC8"/>
  </w:style>
  <w:style w:type="numbering" w:customStyle="1" w:styleId="NoList3">
    <w:name w:val="No List3"/>
    <w:next w:val="a2"/>
    <w:uiPriority w:val="99"/>
    <w:semiHidden/>
    <w:unhideWhenUsed/>
    <w:rsid w:val="00BE7DC8"/>
  </w:style>
  <w:style w:type="numbering" w:customStyle="1" w:styleId="111">
    <w:name w:val="بلا قائمة11"/>
    <w:next w:val="a2"/>
    <w:uiPriority w:val="99"/>
    <w:semiHidden/>
    <w:unhideWhenUsed/>
    <w:rsid w:val="00BE7DC8"/>
  </w:style>
  <w:style w:type="paragraph" w:customStyle="1" w:styleId="NoSpacing1">
    <w:name w:val="No Spacing1"/>
    <w:next w:val="a4"/>
    <w:uiPriority w:val="1"/>
    <w:qFormat/>
    <w:rsid w:val="00BE7DC8"/>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BE7DC8"/>
  </w:style>
  <w:style w:type="character" w:customStyle="1" w:styleId="Char6">
    <w:name w:val="رأس صفحة Char"/>
    <w:uiPriority w:val="99"/>
    <w:rsid w:val="00BE7DC8"/>
    <w:rPr>
      <w:sz w:val="22"/>
      <w:szCs w:val="22"/>
    </w:rPr>
  </w:style>
  <w:style w:type="character" w:customStyle="1" w:styleId="Char7">
    <w:name w:val="تذييل صفحة Char"/>
    <w:rsid w:val="00BE7DC8"/>
  </w:style>
  <w:style w:type="numbering" w:customStyle="1" w:styleId="40">
    <w:name w:val="بلا قائمة4"/>
    <w:next w:val="a2"/>
    <w:uiPriority w:val="99"/>
    <w:semiHidden/>
    <w:unhideWhenUsed/>
    <w:rsid w:val="00BE7DC8"/>
  </w:style>
  <w:style w:type="numbering" w:customStyle="1" w:styleId="50">
    <w:name w:val="بلا قائمة5"/>
    <w:next w:val="a2"/>
    <w:uiPriority w:val="99"/>
    <w:semiHidden/>
    <w:unhideWhenUsed/>
    <w:rsid w:val="00BE7DC8"/>
  </w:style>
  <w:style w:type="character" w:styleId="af">
    <w:name w:val="Strong"/>
    <w:uiPriority w:val="22"/>
    <w:qFormat/>
    <w:rsid w:val="00BE7DC8"/>
    <w:rPr>
      <w:b/>
      <w:bCs/>
    </w:rPr>
  </w:style>
  <w:style w:type="character" w:customStyle="1" w:styleId="ata11y">
    <w:name w:val="at_a11y"/>
    <w:basedOn w:val="a0"/>
    <w:rsid w:val="00BE7DC8"/>
  </w:style>
  <w:style w:type="character" w:customStyle="1" w:styleId="atn">
    <w:name w:val="atn"/>
    <w:basedOn w:val="a0"/>
    <w:rsid w:val="00BE7DC8"/>
  </w:style>
  <w:style w:type="paragraph" w:customStyle="1" w:styleId="12">
    <w:name w:val="1"/>
    <w:basedOn w:val="a"/>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7"/>
    <w:uiPriority w:val="59"/>
    <w:rsid w:val="00BE7D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BE7DC8"/>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E7DC8"/>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E7DC8"/>
    <w:pPr>
      <w:spacing w:before="360" w:after="40" w:line="240" w:lineRule="auto"/>
      <w:jc w:val="center"/>
    </w:pPr>
    <w:rPr>
      <w:rFonts w:ascii="Times New Roman" w:eastAsia="Times New Roman" w:hAnsi="Times New Roman" w:cs="Times New Roman"/>
      <w:noProof/>
    </w:rPr>
  </w:style>
  <w:style w:type="paragraph" w:styleId="af0">
    <w:name w:val="Body Text"/>
    <w:basedOn w:val="a"/>
    <w:link w:val="Char8"/>
    <w:uiPriority w:val="99"/>
    <w:rsid w:val="00BE7DC8"/>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Char8">
    <w:name w:val="نص أساسي Char"/>
    <w:basedOn w:val="a0"/>
    <w:link w:val="af0"/>
    <w:uiPriority w:val="99"/>
    <w:rsid w:val="00BE7DC8"/>
    <w:rPr>
      <w:rFonts w:ascii="Times New Roman" w:eastAsia="MS Mincho" w:hAnsi="Times New Roman" w:cs="Times New Roman"/>
      <w:spacing w:val="-1"/>
      <w:sz w:val="20"/>
      <w:szCs w:val="20"/>
    </w:rPr>
  </w:style>
  <w:style w:type="paragraph" w:customStyle="1" w:styleId="keywords">
    <w:name w:val="key words"/>
    <w:uiPriority w:val="99"/>
    <w:rsid w:val="00BE7DC8"/>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BE7DC8"/>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BE7DC8"/>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BE7DC8"/>
  </w:style>
  <w:style w:type="character" w:styleId="af1">
    <w:name w:val="Placeholder Text"/>
    <w:basedOn w:val="a0"/>
    <w:uiPriority w:val="99"/>
    <w:semiHidden/>
    <w:rsid w:val="00BE7DC8"/>
    <w:rPr>
      <w:color w:val="808080"/>
    </w:rPr>
  </w:style>
  <w:style w:type="table" w:customStyle="1" w:styleId="51">
    <w:name w:val="شبكة جدول5"/>
    <w:basedOn w:val="a1"/>
    <w:next w:val="a7"/>
    <w:uiPriority w:val="59"/>
    <w:rsid w:val="00BE7DC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BE7DC8"/>
  </w:style>
  <w:style w:type="paragraph" w:customStyle="1" w:styleId="bulletlist">
    <w:name w:val="bullet list"/>
    <w:basedOn w:val="af0"/>
    <w:rsid w:val="00BE7DC8"/>
    <w:pPr>
      <w:numPr>
        <w:numId w:val="2"/>
      </w:numPr>
      <w:tabs>
        <w:tab w:val="clear" w:pos="648"/>
      </w:tabs>
      <w:ind w:left="576" w:hanging="288"/>
    </w:pPr>
  </w:style>
  <w:style w:type="paragraph" w:customStyle="1" w:styleId="equation">
    <w:name w:val="equation"/>
    <w:basedOn w:val="a"/>
    <w:uiPriority w:val="99"/>
    <w:rsid w:val="00BE7DC8"/>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figurecaption">
    <w:name w:val="figure caption"/>
    <w:rsid w:val="00BE7DC8"/>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BE7DC8"/>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BE7DC8"/>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BE7DC8"/>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BE7DC8"/>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BE7DC8"/>
    <w:rPr>
      <w:i/>
      <w:iCs/>
      <w:sz w:val="15"/>
      <w:szCs w:val="15"/>
    </w:rPr>
  </w:style>
  <w:style w:type="paragraph" w:customStyle="1" w:styleId="tablecopy">
    <w:name w:val="table copy"/>
    <w:uiPriority w:val="99"/>
    <w:rsid w:val="00BE7DC8"/>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BE7DC8"/>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BE7DC8"/>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customStyle="1" w:styleId="Default">
    <w:name w:val="Default"/>
    <w:rsid w:val="00BE7D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8">
    <w:name w:val="بلا قائمة8"/>
    <w:next w:val="a2"/>
    <w:uiPriority w:val="99"/>
    <w:semiHidden/>
    <w:unhideWhenUsed/>
    <w:rsid w:val="00BE7DC8"/>
  </w:style>
  <w:style w:type="paragraph" w:styleId="22">
    <w:name w:val="Body Text 2"/>
    <w:basedOn w:val="a"/>
    <w:link w:val="2Char0"/>
    <w:uiPriority w:val="99"/>
    <w:semiHidden/>
    <w:unhideWhenUsed/>
    <w:rsid w:val="00BE7DC8"/>
    <w:pPr>
      <w:bidi/>
      <w:spacing w:after="120" w:line="480" w:lineRule="auto"/>
    </w:pPr>
    <w:rPr>
      <w:rFonts w:eastAsia="Times New Roman"/>
    </w:rPr>
  </w:style>
  <w:style w:type="character" w:customStyle="1" w:styleId="2Char0">
    <w:name w:val="نص أساسي 2 Char"/>
    <w:basedOn w:val="a0"/>
    <w:link w:val="22"/>
    <w:uiPriority w:val="99"/>
    <w:semiHidden/>
    <w:rsid w:val="00BE7DC8"/>
    <w:rPr>
      <w:rFonts w:eastAsia="Times New Roman"/>
    </w:rPr>
  </w:style>
  <w:style w:type="numbering" w:customStyle="1" w:styleId="9">
    <w:name w:val="بلا قائمة9"/>
    <w:next w:val="a2"/>
    <w:uiPriority w:val="99"/>
    <w:semiHidden/>
    <w:unhideWhenUsed/>
    <w:rsid w:val="00BE7DC8"/>
  </w:style>
  <w:style w:type="paragraph" w:customStyle="1" w:styleId="T4">
    <w:name w:val="T4"/>
    <w:basedOn w:val="a"/>
    <w:rsid w:val="00BE7DC8"/>
    <w:pPr>
      <w:keepNext/>
      <w:bidi/>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BE7DC8"/>
    <w:pPr>
      <w:keepNext/>
      <w:bidi/>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BE7DC8"/>
    <w:pPr>
      <w:keepNext/>
      <w:bidi/>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BE7DC8"/>
    <w:pPr>
      <w:bidi/>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mw-headline">
    <w:name w:val="mw-headline"/>
    <w:basedOn w:val="a0"/>
    <w:rsid w:val="00BE7DC8"/>
  </w:style>
  <w:style w:type="character" w:customStyle="1" w:styleId="Char5">
    <w:name w:val="عادي (ويب) Char"/>
    <w:aliases w:val="Normal (Web) Char Char"/>
    <w:basedOn w:val="a0"/>
    <w:link w:val="ae"/>
    <w:rsid w:val="00BE7DC8"/>
    <w:rPr>
      <w:rFonts w:ascii="Times New Roman" w:eastAsia="Times New Roman" w:hAnsi="Times New Roman" w:cs="Times New Roman"/>
      <w:sz w:val="24"/>
      <w:szCs w:val="24"/>
    </w:rPr>
  </w:style>
  <w:style w:type="character" w:customStyle="1" w:styleId="editsection1">
    <w:name w:val="editsection1"/>
    <w:basedOn w:val="a0"/>
    <w:rsid w:val="00BE7DC8"/>
    <w:rPr>
      <w:sz w:val="22"/>
      <w:szCs w:val="22"/>
    </w:rPr>
  </w:style>
  <w:style w:type="paragraph" w:customStyle="1" w:styleId="NormalWeb3">
    <w:name w:val="Normal (Web)3"/>
    <w:basedOn w:val="a"/>
    <w:rsid w:val="00BE7DC8"/>
    <w:pPr>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BE7DC8"/>
    <w:rPr>
      <w:b/>
      <w:bCs/>
    </w:rPr>
  </w:style>
  <w:style w:type="paragraph" w:customStyle="1" w:styleId="Heading31">
    <w:name w:val="Heading 31"/>
    <w:basedOn w:val="a"/>
    <w:rsid w:val="00BE7DC8"/>
    <w:pPr>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BE7DC8"/>
    <w:rPr>
      <w:color w:val="999999"/>
      <w:u w:val="single"/>
    </w:rPr>
  </w:style>
  <w:style w:type="character" w:customStyle="1" w:styleId="af2">
    <w:name w:val="a"/>
    <w:basedOn w:val="a0"/>
    <w:rsid w:val="00BE7DC8"/>
  </w:style>
  <w:style w:type="paragraph" w:styleId="af3">
    <w:name w:val="Document Map"/>
    <w:basedOn w:val="a"/>
    <w:link w:val="Char9"/>
    <w:semiHidden/>
    <w:rsid w:val="00BE7DC8"/>
    <w:pPr>
      <w:shd w:val="clear" w:color="auto" w:fill="000080"/>
      <w:spacing w:after="0" w:line="240" w:lineRule="auto"/>
      <w:jc w:val="both"/>
    </w:pPr>
    <w:rPr>
      <w:rFonts w:ascii="Tahoma" w:eastAsia="Times New Roman" w:hAnsi="Tahoma" w:cs="Tahoma"/>
      <w:sz w:val="20"/>
      <w:szCs w:val="20"/>
    </w:rPr>
  </w:style>
  <w:style w:type="character" w:customStyle="1" w:styleId="Char9">
    <w:name w:val="مخطط المستند Char"/>
    <w:basedOn w:val="a0"/>
    <w:link w:val="af3"/>
    <w:semiHidden/>
    <w:rsid w:val="00BE7DC8"/>
    <w:rPr>
      <w:rFonts w:ascii="Tahoma" w:eastAsia="Times New Roman" w:hAnsi="Tahoma" w:cs="Tahoma"/>
      <w:sz w:val="20"/>
      <w:szCs w:val="20"/>
      <w:shd w:val="clear" w:color="auto" w:fill="000080"/>
    </w:rPr>
  </w:style>
  <w:style w:type="character" w:customStyle="1" w:styleId="small1">
    <w:name w:val="small1"/>
    <w:basedOn w:val="a0"/>
    <w:rsid w:val="00BE7DC8"/>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BE7DC8"/>
    <w:rPr>
      <w:rFonts w:ascii="MSRef SS EOT" w:hAnsi="MSRef SS EOT" w:cs="Times New Roman"/>
      <w:b/>
      <w:bCs/>
      <w:color w:val="000000"/>
      <w:sz w:val="22"/>
      <w:szCs w:val="22"/>
    </w:rPr>
  </w:style>
  <w:style w:type="character" w:customStyle="1" w:styleId="resultbody1">
    <w:name w:val="resultbody1"/>
    <w:basedOn w:val="a0"/>
    <w:rsid w:val="00BE7DC8"/>
    <w:rPr>
      <w:rFonts w:ascii="MSRef SS EOT" w:hAnsi="MSRef SS EOT" w:cs="Times New Roman"/>
      <w:color w:val="auto"/>
      <w:sz w:val="22"/>
      <w:szCs w:val="22"/>
    </w:rPr>
  </w:style>
  <w:style w:type="character" w:customStyle="1" w:styleId="artsubhead">
    <w:name w:val="artsubhead"/>
    <w:basedOn w:val="a0"/>
    <w:rsid w:val="00BE7DC8"/>
    <w:rPr>
      <w:rFonts w:cs="Times New Roman"/>
    </w:rPr>
  </w:style>
  <w:style w:type="character" w:customStyle="1" w:styleId="copyboldlink1">
    <w:name w:val="copyboldlink1"/>
    <w:basedOn w:val="a0"/>
    <w:rsid w:val="00BE7DC8"/>
    <w:rPr>
      <w:rFonts w:cs="Times New Roman"/>
      <w:b/>
      <w:bCs/>
      <w:color w:val="auto"/>
      <w:sz w:val="15"/>
      <w:szCs w:val="15"/>
      <w:u w:val="none"/>
      <w:effect w:val="none"/>
    </w:rPr>
  </w:style>
  <w:style w:type="character" w:customStyle="1" w:styleId="copy1">
    <w:name w:val="copy1"/>
    <w:basedOn w:val="a0"/>
    <w:rsid w:val="00BE7DC8"/>
    <w:rPr>
      <w:rFonts w:cs="Times New Roman"/>
      <w:color w:val="auto"/>
      <w:sz w:val="15"/>
      <w:szCs w:val="15"/>
      <w:u w:val="none"/>
      <w:effect w:val="none"/>
    </w:rPr>
  </w:style>
  <w:style w:type="character" w:customStyle="1" w:styleId="klink">
    <w:name w:val="klink"/>
    <w:basedOn w:val="a0"/>
    <w:rsid w:val="00BE7DC8"/>
    <w:rPr>
      <w:rFonts w:cs="Times New Roman"/>
      <w:color w:val="auto"/>
      <w:sz w:val="15"/>
      <w:szCs w:val="15"/>
      <w:u w:val="none"/>
      <w:effect w:val="none"/>
    </w:rPr>
  </w:style>
  <w:style w:type="character" w:customStyle="1" w:styleId="copybold1">
    <w:name w:val="copybold1"/>
    <w:basedOn w:val="a0"/>
    <w:rsid w:val="00BE7DC8"/>
    <w:rPr>
      <w:rFonts w:cs="Times New Roman"/>
      <w:b/>
      <w:bCs/>
      <w:color w:val="auto"/>
      <w:sz w:val="15"/>
      <w:szCs w:val="15"/>
      <w:u w:val="none"/>
      <w:effect w:val="none"/>
    </w:rPr>
  </w:style>
  <w:style w:type="character" w:customStyle="1" w:styleId="artcopy">
    <w:name w:val="artcopy"/>
    <w:basedOn w:val="a0"/>
    <w:rsid w:val="00BE7DC8"/>
    <w:rPr>
      <w:rFonts w:cs="Times New Roman"/>
    </w:rPr>
  </w:style>
  <w:style w:type="paragraph" w:styleId="af4">
    <w:name w:val="Block Text"/>
    <w:basedOn w:val="a"/>
    <w:rsid w:val="00BE7DC8"/>
    <w:pPr>
      <w:bidi/>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0">
    <w:name w:val="a1"/>
    <w:basedOn w:val="a0"/>
    <w:rsid w:val="00BE7DC8"/>
    <w:rPr>
      <w:rFonts w:cs="Times New Roman"/>
      <w:color w:val="008000"/>
    </w:rPr>
  </w:style>
  <w:style w:type="character" w:customStyle="1" w:styleId="bigtitle1">
    <w:name w:val="bigtitle1"/>
    <w:basedOn w:val="a0"/>
    <w:rsid w:val="00BE7DC8"/>
    <w:rPr>
      <w:rFonts w:ascii="Arial" w:hAnsi="Arial" w:cs="Arial"/>
      <w:b/>
      <w:bCs/>
      <w:color w:val="auto"/>
      <w:sz w:val="24"/>
      <w:szCs w:val="24"/>
    </w:rPr>
  </w:style>
  <w:style w:type="paragraph" w:styleId="23">
    <w:name w:val="Body Text Indent 2"/>
    <w:basedOn w:val="a"/>
    <w:link w:val="2Char1"/>
    <w:rsid w:val="00BE7DC8"/>
    <w:pPr>
      <w:bidi/>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BE7DC8"/>
    <w:rPr>
      <w:rFonts w:ascii="Times New Roman" w:eastAsia="Times New Roman" w:hAnsi="Times New Roman" w:cs="Traditional Arabic"/>
      <w:b/>
      <w:bCs/>
      <w:sz w:val="28"/>
      <w:szCs w:val="34"/>
    </w:rPr>
  </w:style>
  <w:style w:type="paragraph" w:customStyle="1" w:styleId="a00">
    <w:name w:val="a0"/>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BE7DC8"/>
    <w:rPr>
      <w:rFonts w:ascii="Arial" w:eastAsia="Times New Roman" w:hAnsi="Arial" w:cs="Simplified Arabic"/>
      <w:kern w:val="32"/>
      <w:sz w:val="26"/>
      <w:szCs w:val="26"/>
    </w:rPr>
  </w:style>
  <w:style w:type="table" w:customStyle="1" w:styleId="61">
    <w:name w:val="شبكة جدول6"/>
    <w:basedOn w:val="a1"/>
    <w:next w:val="a7"/>
    <w:uiPriority w:val="59"/>
    <w:rsid w:val="00BE7DC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Subtitle"/>
    <w:basedOn w:val="a"/>
    <w:link w:val="Chara"/>
    <w:qFormat/>
    <w:rsid w:val="00BE7DC8"/>
    <w:pPr>
      <w:bidi/>
      <w:spacing w:after="0" w:line="240" w:lineRule="auto"/>
      <w:jc w:val="center"/>
    </w:pPr>
    <w:rPr>
      <w:rFonts w:ascii="Arial" w:eastAsia="Times New Roman" w:hAnsi="Arial" w:cs="DecoType Naskh"/>
      <w:b/>
      <w:bCs/>
      <w:sz w:val="60"/>
      <w:szCs w:val="60"/>
    </w:rPr>
  </w:style>
  <w:style w:type="character" w:customStyle="1" w:styleId="Chara">
    <w:name w:val="عنوان فرعي Char"/>
    <w:basedOn w:val="a0"/>
    <w:link w:val="af5"/>
    <w:rsid w:val="00BE7DC8"/>
    <w:rPr>
      <w:rFonts w:ascii="Arial" w:eastAsia="Times New Roman" w:hAnsi="Arial" w:cs="DecoType Naskh"/>
      <w:b/>
      <w:bCs/>
      <w:sz w:val="60"/>
      <w:szCs w:val="60"/>
    </w:rPr>
  </w:style>
  <w:style w:type="paragraph" w:styleId="af6">
    <w:name w:val="Title"/>
    <w:basedOn w:val="a"/>
    <w:link w:val="Charb"/>
    <w:qFormat/>
    <w:rsid w:val="00BE7DC8"/>
    <w:pPr>
      <w:bidi/>
      <w:spacing w:after="0" w:line="240" w:lineRule="auto"/>
      <w:jc w:val="center"/>
    </w:pPr>
    <w:rPr>
      <w:rFonts w:ascii="Arial" w:eastAsia="Times New Roman" w:hAnsi="Arial" w:cs="Andalus"/>
      <w:sz w:val="68"/>
      <w:szCs w:val="68"/>
    </w:rPr>
  </w:style>
  <w:style w:type="character" w:customStyle="1" w:styleId="Charb">
    <w:name w:val="العنوان Char"/>
    <w:basedOn w:val="a0"/>
    <w:link w:val="af6"/>
    <w:rsid w:val="00BE7DC8"/>
    <w:rPr>
      <w:rFonts w:ascii="Arial" w:eastAsia="Times New Roman" w:hAnsi="Arial" w:cs="Andalus"/>
      <w:sz w:val="68"/>
      <w:szCs w:val="68"/>
    </w:rPr>
  </w:style>
  <w:style w:type="character" w:customStyle="1" w:styleId="longtext1">
    <w:name w:val="long_text1"/>
    <w:basedOn w:val="a0"/>
    <w:rsid w:val="00BE7DC8"/>
    <w:rPr>
      <w:sz w:val="20"/>
      <w:szCs w:val="20"/>
    </w:rPr>
  </w:style>
  <w:style w:type="character" w:customStyle="1" w:styleId="shorttext1">
    <w:name w:val="short_text1"/>
    <w:basedOn w:val="a0"/>
    <w:rsid w:val="00BE7DC8"/>
    <w:rPr>
      <w:sz w:val="29"/>
      <w:szCs w:val="29"/>
    </w:rPr>
  </w:style>
  <w:style w:type="character" w:customStyle="1" w:styleId="mediumtext1">
    <w:name w:val="medium_text1"/>
    <w:basedOn w:val="a0"/>
    <w:rsid w:val="00BE7DC8"/>
    <w:rPr>
      <w:sz w:val="24"/>
      <w:szCs w:val="24"/>
    </w:rPr>
  </w:style>
  <w:style w:type="paragraph" w:customStyle="1" w:styleId="SubtitleCover">
    <w:name w:val="Subtitle Cover"/>
    <w:basedOn w:val="a"/>
    <w:next w:val="af0"/>
    <w:rsid w:val="00BE7DC8"/>
    <w:pPr>
      <w:keepNext/>
      <w:tabs>
        <w:tab w:val="right" w:pos="8640"/>
      </w:tabs>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BE7DC8"/>
  </w:style>
  <w:style w:type="numbering" w:customStyle="1" w:styleId="120">
    <w:name w:val="بلا قائمة12"/>
    <w:next w:val="a2"/>
    <w:semiHidden/>
    <w:rsid w:val="00BE7DC8"/>
  </w:style>
  <w:style w:type="table" w:styleId="24">
    <w:name w:val="Table Web 2"/>
    <w:basedOn w:val="a1"/>
    <w:rsid w:val="00BE7DC8"/>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
    <w:name w:val="بلا قائمة13"/>
    <w:next w:val="a2"/>
    <w:uiPriority w:val="99"/>
    <w:semiHidden/>
    <w:unhideWhenUsed/>
    <w:rsid w:val="00BE7DC8"/>
  </w:style>
  <w:style w:type="table" w:customStyle="1" w:styleId="71">
    <w:name w:val="شبكة جدول7"/>
    <w:basedOn w:val="a1"/>
    <w:next w:val="a7"/>
    <w:uiPriority w:val="59"/>
    <w:rsid w:val="00BE7DC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BE7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iadc-online.org/index.cgi?item=h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orbitaldebris.jsc.nasa.gov/faqs.html" TargetMode="External"/><Relationship Id="rId4" Type="http://schemas.microsoft.com/office/2007/relationships/stylesWithEffects" Target="stylesWithEffects.xml"/><Relationship Id="rId9" Type="http://schemas.openxmlformats.org/officeDocument/2006/relationships/hyperlink" Target="mailto:mchessab@yahoo.com"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Inc15</b:Tag>
    <b:SourceType>ElectronicSource</b:SourceType>
    <b:Guid>{64C7DD54-5716-4B26-993C-C5A20882FED4}</b:Guid>
    <b:Title>4Reasons Every Retail Store Needs a People Counting System</b:Title>
    <b:Year>2015</b:Year>
    <b:City>Pittsburgh,</b:City>
    <b:Author>
      <b:Author>
        <b:NameList>
          <b:Person>
            <b:Last>Inc</b:Last>
            <b:First>Traf-Sys</b:First>
          </b:Person>
        </b:NameList>
      </b:Author>
    </b:Author>
    <b:StateProvince>PA 15275</b:StateProvince>
    <b:CountryRegion>USA</b:CountryRegion>
    <b:YearAccessed>2015</b:YearAccessed>
    <b:URL>www.trafsys.com</b:URL>
    <b:RefOrder>1</b:RefOrder>
  </b:Source>
  <b:Source>
    <b:Tag>KSr12</b:Tag>
    <b:SourceType>JournalArticle</b:SourceType>
    <b:Guid>{C0F7CE8D-A1D4-4B05-8B92-C926C1102715}</b:Guid>
    <b:Title>Pilgrims Tracking and Identification Using RFID Technology</b:Title>
    <b:Year>2012</b:Year>
    <b:Author>
      <b:Author>
        <b:NameList>
          <b:Person>
            <b:Last>K. Sreenivasa</b:Last>
            <b:First>Ravi</b:First>
          </b:Person>
          <b:Person>
            <b:Last>Mohammed</b:Last>
            <b:First>Abdul</b:First>
            <b:Middle>Aziz</b:Middle>
          </b:Person>
          <b:Person>
            <b:Last>B.Venkata</b:Last>
            <b:First>Ramana</b:First>
          </b:Person>
        </b:NameList>
      </b:Author>
    </b:Author>
    <b:JournalName>Advances in Electrical Engineering Systems (AEES)</b:JournalName>
    <b:Pages>96-105</b:Pages>
    <b:RefOrder>2</b:RefOrder>
  </b:Source>
  <b:Source>
    <b:Tag>Mik11</b:Tag>
    <b:SourceType>ConferenceProceedings</b:SourceType>
    <b:Guid>{CF23A8DF-CE29-4DBE-B12A-DF8A3A265D7D}</b:Guid>
    <b:Author>
      <b:Author>
        <b:NameList>
          <b:Person>
            <b:Last>Mikel</b:Last>
            <b:First>Rodriguez</b:First>
          </b:Person>
          <b:Person>
            <b:Last>Josef</b:Last>
            <b:First>Sivic</b:First>
          </b:Person>
          <b:Person>
            <b:Last>Ivan</b:Last>
            <b:First>Laptev</b:First>
          </b:Person>
          <b:Person>
            <b:Last>Jean-Yves</b:Last>
            <b:First>Audibert</b:First>
          </b:Person>
        </b:NameList>
      </b:Author>
    </b:Author>
    <b:Title>Data-driven Crowd Analysis in Videos</b:Title>
    <b:JournalName>IEEE International Conference on Computer Vision </b:JournalName>
    <b:Year>2011</b:Year>
    <b:ConferenceName>IEEE International Conference on Computer Vision </b:ConferenceName>
    <b:City>Oral</b:City>
    <b:Publisher>IEEE</b:Publisher>
    <b:RefOrder>3</b:RefOrder>
  </b:Source>
  <b:Source>
    <b:Tag>Ray11</b:Tag>
    <b:SourceType>JournalArticle</b:SourceType>
    <b:Guid>{6971AB81-EBA2-46EE-8D4D-A4DC6E9DABAA}</b:Guid>
    <b:Title>How many were there when it mattered? Estimating the sizes of crowds</b:Title>
    <b:Pages>104-107</b:Pages>
    <b:Year>2011</b:Year>
    <b:Author>
      <b:Author>
        <b:NameList>
          <b:Person>
            <b:Last>Ray</b:Last>
            <b:First>Watson</b:First>
          </b:Person>
        </b:NameList>
      </b:Author>
    </b:Author>
    <b:JournalName>The Royal Statistical Society</b:JournalName>
    <b:RefOrder>4</b:RefOrder>
  </b:Source>
  <b:Source>
    <b:Tag>Rol13</b:Tag>
    <b:SourceType>ConferenceProceedings</b:SourceType>
    <b:Guid>{1EB43631-1AD3-4EAF-B210-01A2F2AA9C2D}</b:Guid>
    <b:Title>Counting people from above: Airborne video based crowd analysis</b:Title>
    <b:Year>2013</b:Year>
    <b:Pages>1-9</b:Pages>
    <b:Author>
      <b:Author>
        <b:NameList>
          <b:Person>
            <b:Last>Roland</b:Last>
            <b:First>Perko</b:First>
          </b:Person>
          <b:Person>
            <b:Last>Thomas</b:Last>
            <b:First>Schnabel</b:First>
          </b:Person>
          <b:Person>
            <b:Last>Gerald</b:Last>
            <b:First>Fritz</b:First>
          </b:Person>
          <b:Person>
            <b:Last>Alexander</b:Last>
            <b:First>Almer</b:First>
          </b:Person>
          <b:Person>
            <b:Last>Lucas</b:Last>
            <b:First>Paletta</b:First>
          </b:Person>
        </b:NameList>
      </b:Author>
    </b:Author>
    <b:ConferenceName>OAGM/AAPR Workshop</b:ConferenceName>
    <b:City>Graz, Austria</b:City>
    <b:Publisher>Institute for Information and Communication Technologies Remote Sensing and Geoinformation</b:Publisher>
    <b:RefOrder>5</b:RefOrder>
  </b:Source>
  <b:Source>
    <b:Tag>MTh13</b:Tag>
    <b:SourceType>JournalArticle</b:SourceType>
    <b:Guid>{47E65202-FB8D-4037-B2A4-2021E77C7FE8}</b:Guid>
    <b:Title>A Literature Review on Video Analytics of Crowded Scenes</b:Title>
    <b:Pages>17-36</b:Pages>
    <b:Year>2013</b:Year>
    <b:Author>
      <b:Author>
        <b:NameList>
          <b:Person>
            <b:Last>Thida</b:Last>
          </b:Person>
          <b:Person>
            <b:Last>Eng</b:Last>
          </b:Person>
          <b:Person>
            <b:Last>Yong</b:Last>
          </b:Person>
          <b:Person>
            <b:Last>Climent-Pérez</b:Last>
          </b:Person>
          <b:Person>
            <b:Last>Remagnino</b:Last>
          </b:Person>
        </b:NameList>
      </b:Author>
    </b:Author>
    <b:JournalName>Intelligent Multimedia Surveillance,</b:JournalName>
    <b:Publisher>Springer-Verlag Berlin Heidelberg</b:Publisher>
    <b:DOI>10.1007/978-3-642-41512-8_2</b:DOI>
    <b:RefOrder>6</b:RefOrder>
  </b:Source>
</b:Sources>
</file>

<file path=customXml/itemProps1.xml><?xml version="1.0" encoding="utf-8"?>
<ds:datastoreItem xmlns:ds="http://schemas.openxmlformats.org/officeDocument/2006/customXml" ds:itemID="{F908BF6E-DFF0-4D1D-8E87-E77D8752B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1988</Words>
  <Characters>11333</Characters>
  <Application>Microsoft Office Word</Application>
  <DocSecurity>0</DocSecurity>
  <Lines>94</Lines>
  <Paragraphs>26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2018-05-09T09:29:00Z</dcterms:created>
  <dcterms:modified xsi:type="dcterms:W3CDTF">2018-05-09T09:29:00Z</dcterms:modified>
</cp:coreProperties>
</file>